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771" w:rsidRPr="004C266D" w:rsidRDefault="00B11771" w:rsidP="00B11771">
      <w:pPr>
        <w:pStyle w:val="ConsPlusNormal"/>
        <w:ind w:right="-456"/>
        <w:jc w:val="right"/>
        <w:outlineLvl w:val="0"/>
        <w:rPr>
          <w:rFonts w:ascii="Times New Roman" w:hAnsi="Times New Roman" w:cs="Times New Roman"/>
          <w:color w:val="000000" w:themeColor="text1"/>
          <w:sz w:val="24"/>
          <w:szCs w:val="24"/>
        </w:rPr>
      </w:pPr>
      <w:r w:rsidRPr="004C266D">
        <w:rPr>
          <w:rFonts w:ascii="Times New Roman" w:hAnsi="Times New Roman" w:cs="Times New Roman"/>
          <w:color w:val="000000" w:themeColor="text1"/>
          <w:sz w:val="24"/>
          <w:szCs w:val="24"/>
        </w:rPr>
        <w:t>Приложение 2</w:t>
      </w:r>
    </w:p>
    <w:p w:rsidR="00B11771" w:rsidRPr="004C266D" w:rsidRDefault="00B11771" w:rsidP="00B11771">
      <w:pPr>
        <w:pStyle w:val="ConsPlusNormal"/>
        <w:ind w:right="-456"/>
        <w:jc w:val="right"/>
        <w:rPr>
          <w:rFonts w:ascii="Times New Roman" w:hAnsi="Times New Roman" w:cs="Times New Roman"/>
          <w:color w:val="000000" w:themeColor="text1"/>
          <w:sz w:val="24"/>
          <w:szCs w:val="24"/>
        </w:rPr>
      </w:pPr>
      <w:r w:rsidRPr="004C266D">
        <w:rPr>
          <w:rFonts w:ascii="Times New Roman" w:hAnsi="Times New Roman" w:cs="Times New Roman"/>
          <w:color w:val="000000" w:themeColor="text1"/>
          <w:sz w:val="24"/>
          <w:szCs w:val="24"/>
        </w:rPr>
        <w:t>к государственной программе</w:t>
      </w:r>
    </w:p>
    <w:p w:rsidR="00B11771" w:rsidRPr="004C266D" w:rsidRDefault="00B11771" w:rsidP="00B11771">
      <w:pPr>
        <w:pStyle w:val="ConsPlusNormal"/>
        <w:ind w:right="-456"/>
        <w:jc w:val="right"/>
        <w:rPr>
          <w:rFonts w:ascii="Times New Roman" w:hAnsi="Times New Roman" w:cs="Times New Roman"/>
          <w:color w:val="000000" w:themeColor="text1"/>
          <w:sz w:val="24"/>
          <w:szCs w:val="24"/>
        </w:rPr>
      </w:pPr>
      <w:r w:rsidRPr="004C266D">
        <w:rPr>
          <w:rFonts w:ascii="Times New Roman" w:hAnsi="Times New Roman" w:cs="Times New Roman"/>
          <w:color w:val="000000" w:themeColor="text1"/>
          <w:sz w:val="24"/>
          <w:szCs w:val="24"/>
        </w:rPr>
        <w:t>Удмуртской Республики</w:t>
      </w:r>
    </w:p>
    <w:p w:rsidR="00B11771" w:rsidRPr="004C266D" w:rsidRDefault="00601C13" w:rsidP="00B11771">
      <w:pPr>
        <w:pStyle w:val="ConsPlusNormal"/>
        <w:ind w:right="-456"/>
        <w:jc w:val="right"/>
        <w:rPr>
          <w:rFonts w:ascii="Times New Roman" w:hAnsi="Times New Roman" w:cs="Times New Roman"/>
          <w:color w:val="000000" w:themeColor="text1"/>
          <w:sz w:val="24"/>
          <w:szCs w:val="24"/>
        </w:rPr>
      </w:pPr>
      <w:r w:rsidRPr="004C266D">
        <w:rPr>
          <w:rFonts w:ascii="Times New Roman" w:hAnsi="Times New Roman" w:cs="Times New Roman"/>
          <w:color w:val="000000" w:themeColor="text1"/>
          <w:sz w:val="24"/>
          <w:szCs w:val="24"/>
        </w:rPr>
        <w:t>«</w:t>
      </w:r>
      <w:r w:rsidR="00B11771" w:rsidRPr="004C266D">
        <w:rPr>
          <w:rFonts w:ascii="Times New Roman" w:hAnsi="Times New Roman" w:cs="Times New Roman"/>
          <w:color w:val="000000" w:themeColor="text1"/>
          <w:sz w:val="24"/>
          <w:szCs w:val="24"/>
        </w:rPr>
        <w:t xml:space="preserve">Управление </w:t>
      </w:r>
      <w:proofErr w:type="gramStart"/>
      <w:r w:rsidR="00B11771" w:rsidRPr="004C266D">
        <w:rPr>
          <w:rFonts w:ascii="Times New Roman" w:hAnsi="Times New Roman" w:cs="Times New Roman"/>
          <w:color w:val="000000" w:themeColor="text1"/>
          <w:sz w:val="24"/>
          <w:szCs w:val="24"/>
        </w:rPr>
        <w:t>государственными</w:t>
      </w:r>
      <w:proofErr w:type="gramEnd"/>
    </w:p>
    <w:p w:rsidR="00B11771" w:rsidRPr="004C266D" w:rsidRDefault="00B11771" w:rsidP="00B11771">
      <w:pPr>
        <w:pStyle w:val="ConsPlusNormal"/>
        <w:ind w:right="-456"/>
        <w:jc w:val="right"/>
        <w:rPr>
          <w:rFonts w:ascii="Times New Roman" w:hAnsi="Times New Roman" w:cs="Times New Roman"/>
          <w:color w:val="000000" w:themeColor="text1"/>
          <w:sz w:val="24"/>
          <w:szCs w:val="24"/>
        </w:rPr>
      </w:pPr>
      <w:r w:rsidRPr="004C266D">
        <w:rPr>
          <w:rFonts w:ascii="Times New Roman" w:hAnsi="Times New Roman" w:cs="Times New Roman"/>
          <w:color w:val="000000" w:themeColor="text1"/>
          <w:sz w:val="24"/>
          <w:szCs w:val="24"/>
        </w:rPr>
        <w:t>финансами</w:t>
      </w:r>
      <w:r w:rsidR="00601C13" w:rsidRPr="004C266D">
        <w:rPr>
          <w:rFonts w:ascii="Times New Roman" w:hAnsi="Times New Roman" w:cs="Times New Roman"/>
          <w:color w:val="000000" w:themeColor="text1"/>
          <w:sz w:val="24"/>
          <w:szCs w:val="24"/>
        </w:rPr>
        <w:t>»</w:t>
      </w:r>
    </w:p>
    <w:p w:rsidR="00B11771" w:rsidRPr="004C266D" w:rsidRDefault="00B11771" w:rsidP="00B11771">
      <w:pPr>
        <w:pStyle w:val="ConsPlusNormal"/>
        <w:ind w:right="-456"/>
        <w:jc w:val="right"/>
        <w:rPr>
          <w:color w:val="000000" w:themeColor="text1"/>
        </w:rPr>
      </w:pPr>
    </w:p>
    <w:p w:rsidR="008D7A85" w:rsidRPr="004C266D" w:rsidRDefault="008D7A85" w:rsidP="00B11771">
      <w:pPr>
        <w:pStyle w:val="ConsPlusNormal"/>
        <w:ind w:right="-456"/>
        <w:jc w:val="center"/>
        <w:rPr>
          <w:rFonts w:ascii="Times New Roman" w:hAnsi="Times New Roman" w:cs="Times New Roman"/>
          <w:b/>
          <w:color w:val="000000" w:themeColor="text1"/>
          <w:sz w:val="24"/>
          <w:szCs w:val="24"/>
        </w:rPr>
      </w:pPr>
    </w:p>
    <w:p w:rsidR="00B11771" w:rsidRPr="004C266D" w:rsidRDefault="00B11771" w:rsidP="00B11771">
      <w:pPr>
        <w:pStyle w:val="ConsPlusNormal"/>
        <w:ind w:right="-456"/>
        <w:jc w:val="center"/>
        <w:rPr>
          <w:rFonts w:ascii="Times New Roman" w:hAnsi="Times New Roman" w:cs="Times New Roman"/>
          <w:b/>
          <w:color w:val="000000" w:themeColor="text1"/>
          <w:sz w:val="24"/>
          <w:szCs w:val="24"/>
        </w:rPr>
      </w:pPr>
      <w:r w:rsidRPr="004C266D">
        <w:rPr>
          <w:rFonts w:ascii="Times New Roman" w:hAnsi="Times New Roman" w:cs="Times New Roman"/>
          <w:b/>
          <w:color w:val="000000" w:themeColor="text1"/>
          <w:sz w:val="24"/>
          <w:szCs w:val="24"/>
        </w:rPr>
        <w:t>Перечень основных мероприятий государственной программы</w:t>
      </w:r>
    </w:p>
    <w:p w:rsidR="00B11771" w:rsidRPr="004C266D" w:rsidRDefault="00B11771" w:rsidP="00B11771">
      <w:pPr>
        <w:pStyle w:val="ConsPlusNormal"/>
        <w:jc w:val="both"/>
        <w:rPr>
          <w:color w:val="000000" w:themeColor="text1"/>
        </w:rPr>
      </w:pPr>
    </w:p>
    <w:p w:rsidR="00B11771" w:rsidRPr="004C266D" w:rsidRDefault="00B11771" w:rsidP="00B11771">
      <w:pPr>
        <w:pStyle w:val="ConsPlusNonformat"/>
        <w:jc w:val="both"/>
        <w:rPr>
          <w:rFonts w:ascii="Times New Roman" w:hAnsi="Times New Roman" w:cs="Times New Roman"/>
          <w:color w:val="000000" w:themeColor="text1"/>
        </w:rPr>
      </w:pPr>
      <w:r w:rsidRPr="004C266D">
        <w:rPr>
          <w:rFonts w:ascii="Times New Roman" w:hAnsi="Times New Roman" w:cs="Times New Roman"/>
          <w:color w:val="000000" w:themeColor="text1"/>
        </w:rPr>
        <w:t xml:space="preserve">Наименование </w:t>
      </w:r>
      <w:proofErr w:type="gramStart"/>
      <w:r w:rsidRPr="004C266D">
        <w:rPr>
          <w:rFonts w:ascii="Times New Roman" w:hAnsi="Times New Roman" w:cs="Times New Roman"/>
          <w:color w:val="000000" w:themeColor="text1"/>
        </w:rPr>
        <w:t>государственной</w:t>
      </w:r>
      <w:proofErr w:type="gramEnd"/>
      <w:r w:rsidRPr="004C266D">
        <w:rPr>
          <w:rFonts w:ascii="Times New Roman" w:hAnsi="Times New Roman" w:cs="Times New Roman"/>
          <w:color w:val="000000" w:themeColor="text1"/>
        </w:rPr>
        <w:t xml:space="preserve">    Управление государственными финансами</w:t>
      </w:r>
    </w:p>
    <w:p w:rsidR="00B11771" w:rsidRPr="004C266D" w:rsidRDefault="00B11771" w:rsidP="00B11771">
      <w:pPr>
        <w:pStyle w:val="ConsPlusNonformat"/>
        <w:jc w:val="both"/>
        <w:rPr>
          <w:rFonts w:ascii="Times New Roman" w:hAnsi="Times New Roman" w:cs="Times New Roman"/>
          <w:color w:val="000000" w:themeColor="text1"/>
        </w:rPr>
      </w:pPr>
      <w:r w:rsidRPr="004C266D">
        <w:rPr>
          <w:rFonts w:ascii="Times New Roman" w:hAnsi="Times New Roman" w:cs="Times New Roman"/>
          <w:color w:val="000000" w:themeColor="text1"/>
        </w:rPr>
        <w:t>программы</w:t>
      </w:r>
    </w:p>
    <w:p w:rsidR="00B11771" w:rsidRPr="004C266D" w:rsidRDefault="00B11771" w:rsidP="00B11771">
      <w:pPr>
        <w:pStyle w:val="ConsPlusNonformat"/>
        <w:jc w:val="both"/>
        <w:rPr>
          <w:rFonts w:ascii="Times New Roman" w:hAnsi="Times New Roman" w:cs="Times New Roman"/>
          <w:color w:val="000000" w:themeColor="text1"/>
        </w:rPr>
      </w:pPr>
    </w:p>
    <w:p w:rsidR="00B11771" w:rsidRPr="004C266D" w:rsidRDefault="00B11771" w:rsidP="00B11771">
      <w:pPr>
        <w:pStyle w:val="ConsPlusNonformat"/>
        <w:jc w:val="both"/>
        <w:rPr>
          <w:rFonts w:ascii="Times New Roman" w:hAnsi="Times New Roman" w:cs="Times New Roman"/>
          <w:color w:val="000000" w:themeColor="text1"/>
        </w:rPr>
      </w:pPr>
      <w:r w:rsidRPr="004C266D">
        <w:rPr>
          <w:rFonts w:ascii="Times New Roman" w:hAnsi="Times New Roman" w:cs="Times New Roman"/>
          <w:color w:val="000000" w:themeColor="text1"/>
        </w:rPr>
        <w:t>Ответственный исполнитель       Министерство финансов Удмуртской Республики</w:t>
      </w:r>
    </w:p>
    <w:p w:rsidR="00B11771" w:rsidRPr="004C266D" w:rsidRDefault="00B11771" w:rsidP="00B11771">
      <w:pPr>
        <w:pStyle w:val="ConsPlusNonformat"/>
        <w:jc w:val="both"/>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государственной программы</w:t>
      </w:r>
    </w:p>
    <w:p w:rsidR="00B11771" w:rsidRPr="004C266D" w:rsidRDefault="00B11771" w:rsidP="00B11771">
      <w:pPr>
        <w:pStyle w:val="ConsPlusNormal"/>
        <w:jc w:val="both"/>
        <w:rPr>
          <w:rFonts w:ascii="Times New Roman" w:hAnsi="Times New Roman" w:cs="Times New Roman"/>
          <w:color w:val="000000" w:themeColor="text1"/>
        </w:rPr>
      </w:pPr>
    </w:p>
    <w:tbl>
      <w:tblPr>
        <w:tblW w:w="15026" w:type="dxa"/>
        <w:tblInd w:w="62" w:type="dxa"/>
        <w:tblLayout w:type="fixed"/>
        <w:tblCellMar>
          <w:top w:w="102" w:type="dxa"/>
          <w:left w:w="62" w:type="dxa"/>
          <w:bottom w:w="102" w:type="dxa"/>
          <w:right w:w="62" w:type="dxa"/>
        </w:tblCellMar>
        <w:tblLook w:val="0000"/>
      </w:tblPr>
      <w:tblGrid>
        <w:gridCol w:w="426"/>
        <w:gridCol w:w="425"/>
        <w:gridCol w:w="567"/>
        <w:gridCol w:w="425"/>
        <w:gridCol w:w="4111"/>
        <w:gridCol w:w="2551"/>
        <w:gridCol w:w="993"/>
        <w:gridCol w:w="3969"/>
        <w:gridCol w:w="1559"/>
      </w:tblGrid>
      <w:tr w:rsidR="0048315E" w:rsidRPr="004C266D" w:rsidTr="008D7A85">
        <w:trPr>
          <w:tblHeader/>
        </w:trPr>
        <w:tc>
          <w:tcPr>
            <w:tcW w:w="1843" w:type="dxa"/>
            <w:gridSpan w:val="4"/>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Код аналитической программной классификации</w:t>
            </w:r>
          </w:p>
        </w:tc>
        <w:tc>
          <w:tcPr>
            <w:tcW w:w="4111" w:type="dxa"/>
            <w:vMerge w:val="restart"/>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Наименование подпрограммы, основного мероприятия, мероприятия</w:t>
            </w:r>
          </w:p>
        </w:tc>
        <w:tc>
          <w:tcPr>
            <w:tcW w:w="2551" w:type="dxa"/>
            <w:vMerge w:val="restart"/>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Ответственный исполнитель, соисполнители подпрограммы, основного мероприятия, мероприятия</w:t>
            </w:r>
          </w:p>
        </w:tc>
        <w:tc>
          <w:tcPr>
            <w:tcW w:w="993" w:type="dxa"/>
            <w:vMerge w:val="restart"/>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Срок выполнения</w:t>
            </w:r>
          </w:p>
        </w:tc>
        <w:tc>
          <w:tcPr>
            <w:tcW w:w="3969" w:type="dxa"/>
            <w:vMerge w:val="restart"/>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Ожидаемый непосредственный результат</w:t>
            </w:r>
          </w:p>
        </w:tc>
        <w:tc>
          <w:tcPr>
            <w:tcW w:w="1559" w:type="dxa"/>
            <w:vMerge w:val="restart"/>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Взаимосвязь с целевыми показателями (индикаторами)</w:t>
            </w:r>
          </w:p>
        </w:tc>
      </w:tr>
      <w:tr w:rsidR="0048315E" w:rsidRPr="004C266D" w:rsidTr="008D7A85">
        <w:trPr>
          <w:tblHeader/>
        </w:trPr>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ГП</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roofErr w:type="spellStart"/>
            <w:r w:rsidRPr="004C266D">
              <w:rPr>
                <w:rFonts w:ascii="Times New Roman" w:hAnsi="Times New Roman" w:cs="Times New Roman"/>
                <w:color w:val="000000" w:themeColor="text1"/>
              </w:rPr>
              <w:t>Пп</w:t>
            </w:r>
            <w:proofErr w:type="spellEnd"/>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ОМ</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М</w:t>
            </w:r>
          </w:p>
        </w:tc>
        <w:tc>
          <w:tcPr>
            <w:tcW w:w="4111" w:type="dxa"/>
            <w:vMerge/>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c>
          <w:tcPr>
            <w:tcW w:w="2551" w:type="dxa"/>
            <w:vMerge/>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c>
          <w:tcPr>
            <w:tcW w:w="1559" w:type="dxa"/>
            <w:vMerge/>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Повышение эффективности расходов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Разработка долгосрочного бюджетного прог</w:t>
            </w:r>
            <w:r w:rsidR="00E532A4">
              <w:rPr>
                <w:rFonts w:ascii="Times New Roman" w:hAnsi="Times New Roman" w:cs="Times New Roman"/>
                <w:color w:val="000000" w:themeColor="text1"/>
              </w:rPr>
              <w:t xml:space="preserve">ноза Удмуртской Республики и его </w:t>
            </w:r>
            <w:r w:rsidRPr="004C266D">
              <w:rPr>
                <w:rFonts w:ascii="Times New Roman" w:hAnsi="Times New Roman" w:cs="Times New Roman"/>
                <w:color w:val="000000" w:themeColor="text1"/>
              </w:rPr>
              <w:t>применение в практике государственного управления</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4745D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2015</w:t>
            </w:r>
            <w:r w:rsidR="00B11771" w:rsidRPr="004C266D">
              <w:rPr>
                <w:rFonts w:ascii="Times New Roman" w:hAnsi="Times New Roman" w:cs="Times New Roman"/>
                <w:color w:val="000000" w:themeColor="text1"/>
              </w:rPr>
              <w:t xml:space="preserve">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по использованию параметров долгосрочного бюджетного прогноза в практике государственного управления. Актуальная версия долгосрочного бюджетного прогноза, утвержденная правовым актом</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Организационно-методическое обеспечение процесса разработки долгосрочного бюджетного прогноза Удмуртской Республики</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p w:rsidR="0048315E" w:rsidRPr="004C266D" w:rsidRDefault="0048315E">
            <w:pPr>
              <w:pStyle w:val="ConsPlusNormal"/>
              <w:rPr>
                <w:rFonts w:ascii="Times New Roman" w:hAnsi="Times New Roman" w:cs="Times New Roman"/>
                <w:color w:val="000000" w:themeColor="text1"/>
              </w:rPr>
            </w:pPr>
          </w:p>
          <w:p w:rsidR="0048315E" w:rsidRPr="004C266D" w:rsidRDefault="0048315E">
            <w:pPr>
              <w:pStyle w:val="ConsPlusNormal"/>
              <w:rPr>
                <w:rFonts w:ascii="Times New Roman" w:hAnsi="Times New Roman" w:cs="Times New Roman"/>
                <w:color w:val="000000" w:themeColor="text1"/>
              </w:rPr>
            </w:pPr>
          </w:p>
          <w:p w:rsidR="0048315E" w:rsidRPr="004C266D" w:rsidRDefault="0048315E">
            <w:pPr>
              <w:pStyle w:val="ConsPlusNormal"/>
              <w:rPr>
                <w:rFonts w:ascii="Times New Roman" w:hAnsi="Times New Roman" w:cs="Times New Roman"/>
                <w:color w:val="000000" w:themeColor="text1"/>
              </w:rPr>
            </w:pP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2015 год</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определяющие порядок разработки долгосрочного бюджетного прогноза</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Разработка и утверждение долгосрочного бюджетного прогноза Удмуртской Республики</w:t>
            </w:r>
            <w:r w:rsidR="004745D4" w:rsidRPr="004C266D">
              <w:rPr>
                <w:rFonts w:ascii="Times New Roman" w:hAnsi="Times New Roman" w:cs="Times New Roman"/>
                <w:color w:val="000000" w:themeColor="text1"/>
              </w:rPr>
              <w:t xml:space="preserve"> (внесение изменений в долгосрочный бюджетный прогноз Удмуртской Республики)</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4745D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2016-2020 </w:t>
            </w:r>
            <w:r w:rsidR="00B11771" w:rsidRPr="004C266D">
              <w:rPr>
                <w:rFonts w:ascii="Times New Roman" w:hAnsi="Times New Roman" w:cs="Times New Roman"/>
                <w:color w:val="000000" w:themeColor="text1"/>
              </w:rPr>
              <w:t>год</w:t>
            </w:r>
            <w:r w:rsidRPr="004C266D">
              <w:rPr>
                <w:rFonts w:ascii="Times New Roman" w:hAnsi="Times New Roman" w:cs="Times New Roman"/>
                <w:color w:val="000000" w:themeColor="text1"/>
              </w:rPr>
              <w:t>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Правовой акт Удмуртской Республики, утверждающий долгосрочный бюджетный прогноз</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Реализация государственных программ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Актуальные (приведенные в соответствие с законом о бюджете) версии государственных программ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Составление ежегодных планов реализации государственных программ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Ежегодные планы реализации государственных программ, утвержденные актами государственных органов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Мониторинг и </w:t>
            </w: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реализацией государственных программ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 Министерство экономики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Полугодовые, годовые отчеты о реализации государственных программ Удмуртской Республики, решения, принятые по итогам </w:t>
            </w:r>
            <w:proofErr w:type="gramStart"/>
            <w:r w:rsidRPr="004C266D">
              <w:rPr>
                <w:rFonts w:ascii="Times New Roman" w:hAnsi="Times New Roman" w:cs="Times New Roman"/>
                <w:color w:val="000000" w:themeColor="text1"/>
              </w:rPr>
              <w:t>оценки эффективности реализации государственных программ Удмуртской Республики</w:t>
            </w:r>
            <w:proofErr w:type="gramEnd"/>
            <w:r w:rsidRPr="004C266D">
              <w:rPr>
                <w:rFonts w:ascii="Times New Roman" w:hAnsi="Times New Roman" w:cs="Times New Roman"/>
                <w:color w:val="000000" w:themeColor="text1"/>
              </w:rPr>
              <w:t xml:space="preserve"> на основе годовых отчетов</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Составление проекта бюджета в структуре государственных программ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Проект бюджета Удмуртской Республики на очередной финансовый год и плановый период в структуре государственных программ</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Модернизация автоматизированной системы планирования бюджета Удмуртской Республики в условиях перехода к формированию бюджета в структуре государственных программ</w:t>
            </w:r>
          </w:p>
          <w:p w:rsidR="004745D4" w:rsidRPr="004C266D" w:rsidRDefault="004745D4">
            <w:pPr>
              <w:pStyle w:val="ConsPlusNormal"/>
              <w:rPr>
                <w:rFonts w:ascii="Times New Roman" w:hAnsi="Times New Roman"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2014 - 2015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Автоматизированная система планирования бюджета Удмуртской Республики в условиях перехода к формированию бюджета в структуре государственных программ</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Реализация республиканской целевой программы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Повышение эффективности расходов бюджета Удмуртской Республики (2011 - 2013 годы)</w:t>
            </w:r>
            <w:r w:rsidR="00601C13" w:rsidRPr="004C266D">
              <w:rPr>
                <w:rFonts w:ascii="Times New Roman" w:hAnsi="Times New Roman" w:cs="Times New Roman"/>
                <w:color w:val="000000" w:themeColor="text1"/>
              </w:rPr>
              <w:t>»</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Реализация мероприятий республиканской целевой программы. Основные результаты: переход к составлению бюджета по программно-целевому принципу; совершенствование механизмов финансирования государственных услуг на основе государственных заданий; внедрение практики мониторинга и оценки </w:t>
            </w:r>
            <w:proofErr w:type="gramStart"/>
            <w:r w:rsidRPr="004C266D">
              <w:rPr>
                <w:rFonts w:ascii="Times New Roman" w:hAnsi="Times New Roman" w:cs="Times New Roman"/>
                <w:color w:val="000000" w:themeColor="text1"/>
              </w:rPr>
              <w:t>качества финансового менеджмента главных распорядителей средств бюджета Удмуртской Республики</w:t>
            </w:r>
            <w:proofErr w:type="gramEnd"/>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Реализация ведомственной целевой программы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Автоматизация бюджетного процесса в Удмуртской Республике на 2013 - 2015 годы</w:t>
            </w:r>
            <w:r w:rsidR="00601C13" w:rsidRPr="004C266D">
              <w:rPr>
                <w:rFonts w:ascii="Times New Roman" w:hAnsi="Times New Roman" w:cs="Times New Roman"/>
                <w:color w:val="000000" w:themeColor="text1"/>
              </w:rPr>
              <w:t>»</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2013 - 2015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Реализация мероприятий ведомственной целевой программы</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08</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Мероприятия по совершенствованию автоматизации бюджетного процесса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2016 - 2020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Интеграция информационных систем, используемых для управления общественными финансами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09</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Реализация мероприятий, направленных на повышение эффективности расходов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Повышение эффективности расходов бюджета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26.01.4</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10</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Организация работы государственных органов Удмуртской Республики, органов местного самоуправления в Удмуртской Республике по повышению эффективности управления общественными </w:t>
            </w:r>
            <w:r w:rsidRPr="004C266D">
              <w:rPr>
                <w:rFonts w:ascii="Times New Roman" w:hAnsi="Times New Roman" w:cs="Times New Roman"/>
                <w:color w:val="000000" w:themeColor="text1"/>
              </w:rPr>
              <w:lastRenderedPageBreak/>
              <w:t>(государственными и муниципальными)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Проведение совещаний, семинаров, иных мероприятий, разработка методических рекомендаций для государственных органов Удмуртской Республики, органов местного самоуправления по вопросам, связанным с </w:t>
            </w:r>
            <w:r w:rsidRPr="004C266D">
              <w:rPr>
                <w:rFonts w:ascii="Times New Roman" w:hAnsi="Times New Roman" w:cs="Times New Roman"/>
                <w:color w:val="000000" w:themeColor="text1"/>
              </w:rPr>
              <w:lastRenderedPageBreak/>
              <w:t>повышением эффективности управления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26.01.4</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Разработка, принятие и реализация ведомственных планов повышения эффективности бюджетных расходов</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Утвержденные ведомственные планы повышения эффективности бюджетных расходов у всех государственных органов Удмуртской Республики, отчеты об исполнении ведомственных планов повышения эффективности бюджетных расходов</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26.01.4</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Методическое сопровождение </w:t>
            </w:r>
            <w:proofErr w:type="gramStart"/>
            <w:r w:rsidRPr="004C266D">
              <w:rPr>
                <w:rFonts w:ascii="Times New Roman" w:hAnsi="Times New Roman" w:cs="Times New Roman"/>
                <w:color w:val="000000" w:themeColor="text1"/>
              </w:rPr>
              <w:t>разработки ведомственных планов повышения эффективности бюджетных расходов</w:t>
            </w:r>
            <w:proofErr w:type="gramEnd"/>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Методические рекомендации по разработке и реализации ведомственных планов повышения эффективности бюджетных расходов</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26.01.4</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Создание системы оценки потребности в предоставлении государственных и муниципальных услуг (по видам услуг) с учетом разграничения полномочий, приоритетов социально-экономического развития Удмуртской Республики, а также прогноза социально-экономического развития на долгосрочную перспективу</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 Министерство экономики Удмуртской Республики, 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4745D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2016</w:t>
            </w:r>
            <w:r w:rsidR="00B11771" w:rsidRPr="004C266D">
              <w:rPr>
                <w:rFonts w:ascii="Times New Roman" w:hAnsi="Times New Roman" w:cs="Times New Roman"/>
                <w:color w:val="000000" w:themeColor="text1"/>
              </w:rPr>
              <w:t xml:space="preserve">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об организации работ по созданию системы оценки потребности в предоставлении государственных и муниципальных услуг и об использовании оценки потребности в оказании государственных (муниципальных) услуг в стратегическом и бюджетном планировании. Правовые акты об утверждении методик оценки потребности в оказании государственных (муниципальных) услуг (по видам услуг). Апробация методик</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14</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Реализация комплекса мер по повышению эффективности бюджетных инвестиций в соответствии с Федеральным законом от 28 </w:t>
            </w:r>
            <w:r w:rsidRPr="004C266D">
              <w:rPr>
                <w:rFonts w:ascii="Times New Roman" w:hAnsi="Times New Roman" w:cs="Times New Roman"/>
                <w:color w:val="000000" w:themeColor="text1"/>
              </w:rPr>
              <w:lastRenderedPageBreak/>
              <w:t xml:space="preserve">декабря 2013 года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418-ФЗ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О внесении изменений в Бюджетный кодекс Российской Федерации и отдельные законодательные акты Российской Федерации</w:t>
            </w:r>
            <w:r w:rsidR="00601C13" w:rsidRPr="004C266D">
              <w:rPr>
                <w:rFonts w:ascii="Times New Roman" w:hAnsi="Times New Roman" w:cs="Times New Roman"/>
                <w:color w:val="000000" w:themeColor="text1"/>
              </w:rPr>
              <w:t>»</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Министерство строительства и жилищной политики Удмуртской </w:t>
            </w:r>
            <w:r w:rsidRPr="004C266D">
              <w:rPr>
                <w:rFonts w:ascii="Times New Roman" w:hAnsi="Times New Roman" w:cs="Times New Roman"/>
                <w:color w:val="000000" w:themeColor="text1"/>
              </w:rPr>
              <w:lastRenderedPageBreak/>
              <w:t>Республики, государственные органы Удмуртской Республики, Министерство экономики Удмуртской Республики, 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2015 - 2020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Приведение нормативной правовой базы Удмуртской Республики в части бюджетных инвестиций в соответствие с Федеральным </w:t>
            </w:r>
            <w:r w:rsidRPr="004C266D">
              <w:rPr>
                <w:rFonts w:ascii="Times New Roman" w:hAnsi="Times New Roman" w:cs="Times New Roman"/>
                <w:color w:val="000000" w:themeColor="text1"/>
              </w:rPr>
              <w:lastRenderedPageBreak/>
              <w:t xml:space="preserve">законом от 28 декабря 2013 года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418-ФЗ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О внесении изменений в Бюджетный кодекс Российской Федерации и отдельные законодательные акты Российской Федерации</w:t>
            </w:r>
            <w:r w:rsidR="00601C13" w:rsidRPr="004C266D">
              <w:rPr>
                <w:rFonts w:ascii="Times New Roman" w:hAnsi="Times New Roman" w:cs="Times New Roman"/>
                <w:color w:val="000000" w:themeColor="text1"/>
              </w:rPr>
              <w:t>»</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Использование механизма государственно-частного партнерства в дорожной отрасли, жилищно-коммунальном хозяйстве, социальной сфере, иных отраслях в целях привлечения внебюджетных инвестиций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экономики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2014 - 2016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Сокращение бюджетных расходов на капитальные вложения, повышение качества социальных услуг и услуг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Совершенствование и повышение эффективности финансового контроля</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Нормативные правовые акты Удмуртской Республики. Ежеквартальные отчеты государственных органов Удмуртской Республики и органов местного самоуправления в Удмуртской Республике по осуществлению финансового контроля. Подготовка предложений по повышению качества контрольной деятельности, информации о состоянии финансового контроля в Удмуртской Республике. Проведение семинаров, совещаний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Переориентация контрольной деятельности государственных органов Удмуртской Республики на оценку эффективности использования средств (с учетом внедрения в практику государственного управления государственных программ Удмуртской Республики)</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Методическое обеспечение </w:t>
            </w:r>
            <w:proofErr w:type="gramStart"/>
            <w:r w:rsidRPr="004C266D">
              <w:rPr>
                <w:rFonts w:ascii="Times New Roman" w:hAnsi="Times New Roman" w:cs="Times New Roman"/>
                <w:color w:val="000000" w:themeColor="text1"/>
              </w:rPr>
              <w:t>осуществления оценки эффективности использования средств</w:t>
            </w:r>
            <w:proofErr w:type="gramEnd"/>
            <w:r w:rsidRPr="004C266D">
              <w:rPr>
                <w:rFonts w:ascii="Times New Roman" w:hAnsi="Times New Roman" w:cs="Times New Roman"/>
                <w:color w:val="000000" w:themeColor="text1"/>
              </w:rPr>
              <w:t>. Проведение семинаров, совещаний</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Организация и осуществление деятельности государственных органов Удмуртской Республики, органа внутреннего государственного финансового контроля по </w:t>
            </w:r>
            <w:proofErr w:type="gramStart"/>
            <w:r w:rsidRPr="004C266D">
              <w:rPr>
                <w:rFonts w:ascii="Times New Roman" w:hAnsi="Times New Roman" w:cs="Times New Roman"/>
                <w:color w:val="000000" w:themeColor="text1"/>
              </w:rPr>
              <w:t>контролю за</w:t>
            </w:r>
            <w:proofErr w:type="gramEnd"/>
            <w:r w:rsidRPr="004C266D">
              <w:rPr>
                <w:rFonts w:ascii="Times New Roman" w:hAnsi="Times New Roman" w:cs="Times New Roman"/>
                <w:color w:val="000000" w:themeColor="text1"/>
              </w:rPr>
              <w:t xml:space="preserve"> государственными закупками</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Методическое обеспечение </w:t>
            </w:r>
            <w:proofErr w:type="gramStart"/>
            <w:r w:rsidRPr="004C266D">
              <w:rPr>
                <w:rFonts w:ascii="Times New Roman" w:hAnsi="Times New Roman" w:cs="Times New Roman"/>
                <w:color w:val="000000" w:themeColor="text1"/>
              </w:rPr>
              <w:t>контроля за</w:t>
            </w:r>
            <w:proofErr w:type="gramEnd"/>
            <w:r w:rsidRPr="004C266D">
              <w:rPr>
                <w:rFonts w:ascii="Times New Roman" w:hAnsi="Times New Roman" w:cs="Times New Roman"/>
                <w:color w:val="000000" w:themeColor="text1"/>
              </w:rPr>
              <w:t xml:space="preserve"> государственными закупками. Нормативные правовые акты, регламентирующие деятельность органа внутреннего государственного финансового контроля, государственных органов Удмуртской Республики, по </w:t>
            </w:r>
            <w:proofErr w:type="gramStart"/>
            <w:r w:rsidRPr="004C266D">
              <w:rPr>
                <w:rFonts w:ascii="Times New Roman" w:hAnsi="Times New Roman" w:cs="Times New Roman"/>
                <w:color w:val="000000" w:themeColor="text1"/>
              </w:rPr>
              <w:t>контролю за</w:t>
            </w:r>
            <w:proofErr w:type="gramEnd"/>
            <w:r w:rsidRPr="004C266D">
              <w:rPr>
                <w:rFonts w:ascii="Times New Roman" w:hAnsi="Times New Roman" w:cs="Times New Roman"/>
                <w:color w:val="000000" w:themeColor="text1"/>
              </w:rPr>
              <w:t xml:space="preserve"> государственными закупками. Проведение семинаров, совещаний. Проведение мероприятий по </w:t>
            </w:r>
            <w:proofErr w:type="gramStart"/>
            <w:r w:rsidRPr="004C266D">
              <w:rPr>
                <w:rFonts w:ascii="Times New Roman" w:hAnsi="Times New Roman" w:cs="Times New Roman"/>
                <w:color w:val="000000" w:themeColor="text1"/>
              </w:rPr>
              <w:t>контролю за</w:t>
            </w:r>
            <w:proofErr w:type="gramEnd"/>
            <w:r w:rsidRPr="004C266D">
              <w:rPr>
                <w:rFonts w:ascii="Times New Roman" w:hAnsi="Times New Roman" w:cs="Times New Roman"/>
                <w:color w:val="000000" w:themeColor="text1"/>
              </w:rPr>
              <w:t xml:space="preserve"> государственными закупками. Соблюдение законодательства в сфере государственных закупок</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Совершенствование действующей системы мониторинга, анализа и оценки эффективности осуществления деятельности по финансовому контролю государственными органами Удмуртской Республики и по муниципальному финансовому контролю органами местного самоуправления в Удмуртской Республике. Подготовка информации о состоянии финансового контроля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Ежеквартальные отчеты государственных органов Удмуртской Республики и органов местного самоуправления в Удмуртской Республике по осуществлению финансового контроля. Подготовка предложений по повышению качества контрольной деятельности, информации о состоянии финансового контроля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Разработка ведомственных перечней государственных услуг в соответствии с базовыми (отраслевыми) перечнями государственных и муниципальных услуг, утвержденными федеральными органами исполнительной власти, осуществляющими функции по выработке государственной политики и нормативно-правовому </w:t>
            </w:r>
            <w:r w:rsidRPr="004C266D">
              <w:rPr>
                <w:rFonts w:ascii="Times New Roman" w:hAnsi="Times New Roman" w:cs="Times New Roman"/>
                <w:color w:val="000000" w:themeColor="text1"/>
              </w:rPr>
              <w:lastRenderedPageBreak/>
              <w:t>регулированию в установленных сферах деятельности (в соответствии с требованиями пункта 3.1 статьи 69.2 БК РФ)</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2015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Утвержденные ведомственные перечни государственных услуг всеми государственными органами Удмуртской Республики, которые являются учредителями государственных учреждений, в 2015 году (для формирования государственных заданий на 2016 год и плановый период)</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18</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оценки (независимой оценки) соответствия качества государственных услуг, фактически оказываемых в Удмуртской Республике, утвержденным требованиям к качеству государственных услуг, изучение мнения населения о качестве оказываемых государственных услуг</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2015 - 2020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Результаты оценки (независимой оценки) соответствия качества государственных услуг, фактически оказываемых в Удмуртской Республике, утвержденным требованиям к качеству государственных услуг. С 2015 года - в отраслях образования, здравоохранения, социальной политики, культуры, физической культуры и спорта; с 2018 года - во всех отраслях, в которых оказываются государственные услуги</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19</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rsidP="002E773C">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Переход при финансовом обеспечении выполнения государственных заданий к методикам расчета нормативных затрат на оказание государственных услуг,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а также с учетом региональной и (или) отраслевой специфики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2016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утверждающие методики расчета нормативных затрат на оказание государственных услуг, с учетом общих требований, определенных федеральным законодательством, региональной и (или) отраслевой специфики (в разрезе государственных услуг)</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20</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Модернизация автоматизированной системы управления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2018 - 2020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Модернизация автоматизированной системы управления общественными финансами путем создания функциональной возможности составления государственного задания и расчета субсидии на его </w:t>
            </w:r>
            <w:r w:rsidRPr="004C266D">
              <w:rPr>
                <w:rFonts w:ascii="Times New Roman" w:hAnsi="Times New Roman" w:cs="Times New Roman"/>
                <w:color w:val="000000" w:themeColor="text1"/>
              </w:rPr>
              <w:lastRenderedPageBreak/>
              <w:t>выполнение на основе утвержденных единых методик расчета нормативных затрат (по видам услуг)</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Привлечение третьих лиц для оказания государственных услуг (выполнения работ)</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Повышение качества оказываемых государственных услуг (выполненных работ)</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Оптимизация сети государственных (муниципальных) учреждений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2014 - 2015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Ликвидация или преобразование государственных (муниципальных) учреждений, не оказывающих услуги, непосредственно направленные на реализацию полномочий органов государственной власти Удмуртской Республики (органов местного самоуправления), а также не соответствующие профилю органа, осуществляющего функции и полномочия учредителя, в организации иной организационно-правовой формы.</w:t>
            </w:r>
            <w:proofErr w:type="gramEnd"/>
            <w:r w:rsidRPr="004C266D">
              <w:rPr>
                <w:rFonts w:ascii="Times New Roman" w:hAnsi="Times New Roman" w:cs="Times New Roman"/>
                <w:color w:val="000000" w:themeColor="text1"/>
              </w:rPr>
              <w:t xml:space="preserve"> Изменение типа бюджетных и автономных учреждений, оказывающих услуги в интересах органов государственной власти (местного самоуправления), на тип казенного учреждения либо их ликвидация</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23</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Упорядочение формирования перечней услуг, оказываемых на платной основе в государственных учреждениях</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предусматривающие меры по исключению возможности злоупотреблений руководителей государственных учреждений в части взимания платы за оказание государственных услуг, гарантированных населению за счет средств бюджета Удмуртской Республики</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Внедрение и совершенствование </w:t>
            </w:r>
            <w:proofErr w:type="gramStart"/>
            <w:r w:rsidRPr="004C266D">
              <w:rPr>
                <w:rFonts w:ascii="Times New Roman" w:hAnsi="Times New Roman" w:cs="Times New Roman"/>
                <w:color w:val="000000" w:themeColor="text1"/>
              </w:rPr>
              <w:t>систем оплаты труда работников государственных учреждений Удмуртской Республики</w:t>
            </w:r>
            <w:proofErr w:type="gramEnd"/>
            <w:r w:rsidRPr="004C266D">
              <w:rPr>
                <w:rFonts w:ascii="Times New Roman" w:hAnsi="Times New Roman" w:cs="Times New Roman"/>
                <w:color w:val="000000" w:themeColor="text1"/>
              </w:rPr>
              <w:t xml:space="preserve"> с приме</w:t>
            </w:r>
            <w:r w:rsidR="0048315E" w:rsidRPr="004C266D">
              <w:rPr>
                <w:rFonts w:ascii="Times New Roman" w:hAnsi="Times New Roman" w:cs="Times New Roman"/>
                <w:color w:val="000000" w:themeColor="text1"/>
              </w:rPr>
              <w:t xml:space="preserve">нением в учреждениях принципов </w:t>
            </w:r>
            <w:r w:rsidR="00601C13" w:rsidRPr="004C266D">
              <w:rPr>
                <w:rFonts w:ascii="Times New Roman" w:hAnsi="Times New Roman" w:cs="Times New Roman"/>
                <w:color w:val="000000" w:themeColor="text1"/>
              </w:rPr>
              <w:t>«</w:t>
            </w:r>
            <w:r w:rsidR="0048315E" w:rsidRPr="004C266D">
              <w:rPr>
                <w:rFonts w:ascii="Times New Roman" w:hAnsi="Times New Roman" w:cs="Times New Roman"/>
                <w:color w:val="000000" w:themeColor="text1"/>
              </w:rPr>
              <w:t>эффективного контракта</w:t>
            </w:r>
            <w:r w:rsidR="00601C13" w:rsidRPr="004C266D">
              <w:rPr>
                <w:rFonts w:ascii="Times New Roman" w:hAnsi="Times New Roman" w:cs="Times New Roman"/>
                <w:color w:val="000000" w:themeColor="text1"/>
              </w:rPr>
              <w:t>»</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2014 - 2016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Правовые акты, устанавливающие системы оплаты труда в государственных учреждениях Удмуртской Республики (по государственным органам Удмуртской Республики, осуществляющим функции и полномочия учредителя государственных учреждений Удмуртской Республики), с установлением показателей и критериев оценки эффективности деятельности работников государственных учреждений для назначения им стимулирующих выплат в зависимости от результатов труда и качества оказываемых государственных (муниципальных) услуг</w:t>
            </w:r>
            <w:proofErr w:type="gramEnd"/>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Мониторинг оказания государственных услуг в сферах образования, социального обеспечения, здравоохранения, культуры, физической культуры и спорта, предусматривающий формирование плана по решению выявленных проблем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Результаты мониторинга. Формирование планов по решению выявленных проблем. Организация работ по устранению выявленных проблем (правовые акты, совещания)</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Проведение мониторинга и оценки </w:t>
            </w:r>
            <w:proofErr w:type="gramStart"/>
            <w:r w:rsidRPr="004C266D">
              <w:rPr>
                <w:rFonts w:ascii="Times New Roman" w:hAnsi="Times New Roman" w:cs="Times New Roman"/>
                <w:color w:val="000000" w:themeColor="text1"/>
              </w:rPr>
              <w:t>качества финансового менеджмента главных распорядителей средств бюджета Удмуртской</w:t>
            </w:r>
            <w:proofErr w:type="gramEnd"/>
            <w:r w:rsidRPr="004C266D">
              <w:rPr>
                <w:rFonts w:ascii="Times New Roman" w:hAnsi="Times New Roman" w:cs="Times New Roman"/>
                <w:color w:val="000000" w:themeColor="text1"/>
              </w:rPr>
              <w:t xml:space="preserve"> Республики, применение результатов оценки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Результаты </w:t>
            </w:r>
            <w:proofErr w:type="gramStart"/>
            <w:r w:rsidRPr="004C266D">
              <w:rPr>
                <w:rFonts w:ascii="Times New Roman" w:hAnsi="Times New Roman" w:cs="Times New Roman"/>
                <w:color w:val="000000" w:themeColor="text1"/>
              </w:rPr>
              <w:t>оценки качества финансового менеджмента главных распорядителей средств бюджета Удмуртской</w:t>
            </w:r>
            <w:proofErr w:type="gramEnd"/>
            <w:r w:rsidRPr="004C266D">
              <w:rPr>
                <w:rFonts w:ascii="Times New Roman" w:hAnsi="Times New Roman" w:cs="Times New Roman"/>
                <w:color w:val="000000" w:themeColor="text1"/>
              </w:rPr>
              <w:t xml:space="preserve"> Республики, публикация данных в открытом доступе на сайте Министерства финансов Удмуртской Республики. Повышение </w:t>
            </w:r>
            <w:proofErr w:type="gramStart"/>
            <w:r w:rsidRPr="004C266D">
              <w:rPr>
                <w:rFonts w:ascii="Times New Roman" w:hAnsi="Times New Roman" w:cs="Times New Roman"/>
                <w:color w:val="000000" w:themeColor="text1"/>
              </w:rPr>
              <w:t>качества финансового управления главных распорядителей средств бюджета Удмуртской Республики</w:t>
            </w:r>
            <w:proofErr w:type="gramEnd"/>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Координация работы и методическая </w:t>
            </w:r>
            <w:r w:rsidRPr="004C266D">
              <w:rPr>
                <w:rFonts w:ascii="Times New Roman" w:hAnsi="Times New Roman" w:cs="Times New Roman"/>
                <w:color w:val="000000" w:themeColor="text1"/>
              </w:rPr>
              <w:lastRenderedPageBreak/>
              <w:t>поддержка главных распорядителей средств бюджета Удмуртской Республики по вопросам, связанным с повышением эффективности бюджетных расходов и повышением качества управления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Министерство финансов </w:t>
            </w:r>
            <w:r w:rsidRPr="004C266D">
              <w:rPr>
                <w:rFonts w:ascii="Times New Roman" w:hAnsi="Times New Roman" w:cs="Times New Roman"/>
                <w:color w:val="000000" w:themeColor="text1"/>
              </w:rPr>
              <w:lastRenderedPageBreak/>
              <w:t>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2013 - </w:t>
            </w:r>
            <w:r w:rsidRPr="004C266D">
              <w:rPr>
                <w:rFonts w:ascii="Times New Roman" w:hAnsi="Times New Roman" w:cs="Times New Roman"/>
                <w:color w:val="000000" w:themeColor="text1"/>
              </w:rPr>
              <w:lastRenderedPageBreak/>
              <w:t>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Разработка методических рекомендаций для </w:t>
            </w:r>
            <w:r w:rsidRPr="004C266D">
              <w:rPr>
                <w:rFonts w:ascii="Times New Roman" w:hAnsi="Times New Roman" w:cs="Times New Roman"/>
                <w:color w:val="000000" w:themeColor="text1"/>
              </w:rPr>
              <w:lastRenderedPageBreak/>
              <w:t>главных распорядителей средств бюджета Удмуртской Республики по вопросам, связанным с повышением эффективности бюджетных расходов и повышением качества управления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28</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Стимулирование главных распорядителей средств бюджета Удмуртской Республики по итогам оценки качества финансового менеджмента</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Поощрение главных распорядителей средств бюджета Удмуртской Республики, добившихся лучших результатов в управлении финансами, по результатам годовой оценки качества финансового менеджмента</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29</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Законодательное закрепление общих принципов предоставления субсидий из бюджета Удмуртской Республики бюджетам муниципальных образований, включая требование об их распределении между муниципальными образованиями законом о бюджете (за исключением субсидий, предоставляемых на конкурсной основе), а также установление общих принципов предоставления субсидий бюджетам муниципальных образований в условиях внедрения государственных и муниципальных программ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4C266D">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2018</w:t>
            </w:r>
            <w:r w:rsidR="00B11771" w:rsidRPr="004C266D">
              <w:rPr>
                <w:rFonts w:ascii="Times New Roman" w:hAnsi="Times New Roman" w:cs="Times New Roman"/>
                <w:color w:val="000000" w:themeColor="text1"/>
              </w:rPr>
              <w:t xml:space="preserve">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Внесение изменений в Закон Удмуртской Республики от 21 ноября 2006 года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52-РЗ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О регулировании межбюджетных отношений в Удмуртской Республике</w:t>
            </w:r>
            <w:r w:rsidR="00601C13" w:rsidRPr="004C266D">
              <w:rPr>
                <w:rFonts w:ascii="Times New Roman" w:hAnsi="Times New Roman" w:cs="Times New Roman"/>
                <w:color w:val="000000" w:themeColor="text1"/>
              </w:rPr>
              <w:t>»</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30</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Внесение изменений в государственные программы Удмуртской Республики в целях определения целей и условий предоставления субсидий, критериев отбора муниципальных образований для их предоставления</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2015 - 2016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Правовые акты о внесении изменений в государственные программы Удмуртской Республики в целях определения целей и условий предоставления субсидий, критериев отбора муниципальных </w:t>
            </w:r>
            <w:r w:rsidRPr="004C266D">
              <w:rPr>
                <w:rFonts w:ascii="Times New Roman" w:hAnsi="Times New Roman" w:cs="Times New Roman"/>
                <w:color w:val="000000" w:themeColor="text1"/>
              </w:rPr>
              <w:lastRenderedPageBreak/>
              <w:t>образований для их предоставления</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Стимулирование органов местного самоуправления к реализации мероприятий, направленных на повышение эффективности расходов местных бюджетов путем организации и проведения конкурсного отбора на предоставление субсидий из бюджета Удмуртской Республики бюджетам муниципальных районов (городских округов) на реализацию муниципальных программ (подпрограмм), направленных на повышение эффективности бюджетных расходов</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4745D4">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2016</w:t>
            </w:r>
            <w:r w:rsidR="00B11771" w:rsidRPr="004C266D">
              <w:rPr>
                <w:rFonts w:ascii="Times New Roman" w:hAnsi="Times New Roman" w:cs="Times New Roman"/>
                <w:color w:val="000000" w:themeColor="text1"/>
              </w:rPr>
              <w:t xml:space="preserve">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Правовой акт о проведении конкурсного отбора</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Методическая поддержка органов местного самоуправления по разработке и реализации мер, направленных на повышение эффективности бюджетных расходов, повышение качества управления муниципальными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совещаний, семинаров, иных мероприятий, разработка методических рекомендаций для органов местного самоуправления, финансовых органов муниципальных образований по вопросам, связанным с разработкой и реализацией мер, направленных на повышение эффективности бюджетных расходов, повышение качества управления финансами муниципальных образований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Публикация сведений на официальном сайте Министерства финансов Удмуртской Республики в соответствии с порядком размещения информации на сайте Министерства финансов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Опубликование сведений, предусмотренных порядком</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A02A72">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Разработка и публикация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Бюджета для </w:t>
            </w:r>
            <w:r w:rsidRPr="004C266D">
              <w:rPr>
                <w:rFonts w:ascii="Times New Roman" w:hAnsi="Times New Roman" w:cs="Times New Roman"/>
                <w:color w:val="000000" w:themeColor="text1"/>
              </w:rPr>
              <w:lastRenderedPageBreak/>
              <w:t>граждан</w:t>
            </w:r>
            <w:r w:rsidR="00601C13" w:rsidRPr="004C266D">
              <w:rPr>
                <w:rFonts w:ascii="Times New Roman" w:hAnsi="Times New Roman" w:cs="Times New Roman"/>
                <w:color w:val="000000" w:themeColor="text1"/>
              </w:rPr>
              <w:t>»</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Министерство финансов </w:t>
            </w:r>
            <w:r w:rsidRPr="004C266D">
              <w:rPr>
                <w:rFonts w:ascii="Times New Roman" w:hAnsi="Times New Roman" w:cs="Times New Roman"/>
                <w:color w:val="000000" w:themeColor="text1"/>
              </w:rPr>
              <w:lastRenderedPageBreak/>
              <w:t>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2014 - </w:t>
            </w:r>
            <w:r w:rsidRPr="004C266D">
              <w:rPr>
                <w:rFonts w:ascii="Times New Roman" w:hAnsi="Times New Roman" w:cs="Times New Roman"/>
                <w:color w:val="000000" w:themeColor="text1"/>
              </w:rPr>
              <w:lastRenderedPageBreak/>
              <w:t>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Опубликованный на официальном сайте </w:t>
            </w:r>
            <w:r w:rsidRPr="004C266D">
              <w:rPr>
                <w:rFonts w:ascii="Times New Roman" w:hAnsi="Times New Roman" w:cs="Times New Roman"/>
                <w:color w:val="000000" w:themeColor="text1"/>
              </w:rPr>
              <w:lastRenderedPageBreak/>
              <w:t xml:space="preserve">Министерства </w:t>
            </w:r>
            <w:r w:rsidR="00A02A72" w:rsidRPr="004C266D">
              <w:rPr>
                <w:rFonts w:ascii="Times New Roman" w:hAnsi="Times New Roman" w:cs="Times New Roman"/>
                <w:color w:val="000000" w:themeColor="text1"/>
              </w:rPr>
              <w:t xml:space="preserve">финансов Удмуртской Республики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Бюджет дл</w:t>
            </w:r>
            <w:r w:rsidR="00A02A72" w:rsidRPr="004C266D">
              <w:rPr>
                <w:rFonts w:ascii="Times New Roman" w:hAnsi="Times New Roman" w:cs="Times New Roman"/>
                <w:color w:val="000000" w:themeColor="text1"/>
              </w:rPr>
              <w:t>я граждан</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на стадиях: составление проекта бюджета; утвержденный бюджет; отчет об исполнении бюджета</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26.00.2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Разработка методики и составление </w:t>
            </w:r>
            <w:proofErr w:type="gramStart"/>
            <w:r w:rsidRPr="004C266D">
              <w:rPr>
                <w:rFonts w:ascii="Times New Roman" w:hAnsi="Times New Roman" w:cs="Times New Roman"/>
                <w:color w:val="000000" w:themeColor="text1"/>
              </w:rPr>
              <w:t>рейтинга открытости деятельности государственных органов Удмуртской Республики</w:t>
            </w:r>
            <w:proofErr w:type="gramEnd"/>
            <w:r w:rsidRPr="004C266D">
              <w:rPr>
                <w:rFonts w:ascii="Times New Roman" w:hAnsi="Times New Roman" w:cs="Times New Roman"/>
                <w:color w:val="000000" w:themeColor="text1"/>
              </w:rPr>
              <w:t xml:space="preserve"> по управлению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2015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Правовой акт об утверждении </w:t>
            </w:r>
            <w:proofErr w:type="gramStart"/>
            <w:r w:rsidRPr="004C266D">
              <w:rPr>
                <w:rFonts w:ascii="Times New Roman" w:hAnsi="Times New Roman" w:cs="Times New Roman"/>
                <w:color w:val="000000" w:themeColor="text1"/>
              </w:rPr>
              <w:t>методики составления рейтинга открытости деятельности государственных органов Удмуртской Республики</w:t>
            </w:r>
            <w:proofErr w:type="gramEnd"/>
            <w:r w:rsidRPr="004C266D">
              <w:rPr>
                <w:rFonts w:ascii="Times New Roman" w:hAnsi="Times New Roman" w:cs="Times New Roman"/>
                <w:color w:val="000000" w:themeColor="text1"/>
              </w:rPr>
              <w:t xml:space="preserve"> по управлению общественными финансами. Опубликованный на официальном сайте Министерства финансов Удмуртской Республики рейтинг открытости деятельности государственных органов Удмуртской Республики по управлению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Разработка методики и составление </w:t>
            </w:r>
            <w:proofErr w:type="gramStart"/>
            <w:r w:rsidRPr="004C266D">
              <w:rPr>
                <w:rFonts w:ascii="Times New Roman" w:hAnsi="Times New Roman" w:cs="Times New Roman"/>
                <w:color w:val="000000" w:themeColor="text1"/>
              </w:rPr>
              <w:t>рейтинга открытости деятельности органов местного самоуправления</w:t>
            </w:r>
            <w:proofErr w:type="gramEnd"/>
            <w:r w:rsidRPr="004C266D">
              <w:rPr>
                <w:rFonts w:ascii="Times New Roman" w:hAnsi="Times New Roman" w:cs="Times New Roman"/>
                <w:color w:val="000000" w:themeColor="text1"/>
              </w:rPr>
              <w:t xml:space="preserve"> по управлению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2015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Правовой акт об утверждении </w:t>
            </w:r>
            <w:proofErr w:type="gramStart"/>
            <w:r w:rsidRPr="004C266D">
              <w:rPr>
                <w:rFonts w:ascii="Times New Roman" w:hAnsi="Times New Roman" w:cs="Times New Roman"/>
                <w:color w:val="000000" w:themeColor="text1"/>
              </w:rPr>
              <w:t>методики составления рейтинга открытости деятельности органов местного самоуправления</w:t>
            </w:r>
            <w:proofErr w:type="gramEnd"/>
            <w:r w:rsidRPr="004C266D">
              <w:rPr>
                <w:rFonts w:ascii="Times New Roman" w:hAnsi="Times New Roman" w:cs="Times New Roman"/>
                <w:color w:val="000000" w:themeColor="text1"/>
              </w:rPr>
              <w:t xml:space="preserve"> по управлению общественными финансами. </w:t>
            </w:r>
            <w:proofErr w:type="gramStart"/>
            <w:r w:rsidRPr="004C266D">
              <w:rPr>
                <w:rFonts w:ascii="Times New Roman" w:hAnsi="Times New Roman" w:cs="Times New Roman"/>
                <w:color w:val="000000" w:themeColor="text1"/>
              </w:rPr>
              <w:t>Опубликованный на официальном сайте Министерства финансов Удмуртской Республики рейтинг открытости деятельности органов местного самоуправления по управлению общественными финансами)</w:t>
            </w:r>
            <w:proofErr w:type="gramEnd"/>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Организация системы раскрытия информации о подготовке проектов нормативных правовых актов в сфере управления </w:t>
            </w:r>
            <w:r w:rsidRPr="004C266D">
              <w:rPr>
                <w:rFonts w:ascii="Times New Roman" w:hAnsi="Times New Roman" w:cs="Times New Roman"/>
                <w:color w:val="000000" w:themeColor="text1"/>
              </w:rPr>
              <w:lastRenderedPageBreak/>
              <w:t>общественными финансами и результатах их общественных обсуждений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Министерство финансов Удмуртской Республики, государственные органы </w:t>
            </w:r>
            <w:r w:rsidRPr="004C266D">
              <w:rPr>
                <w:rFonts w:ascii="Times New Roman" w:hAnsi="Times New Roman" w:cs="Times New Roman"/>
                <w:color w:val="000000" w:themeColor="text1"/>
              </w:rPr>
              <w:lastRenderedPageBreak/>
              <w:t>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Опубликованные проекты нормативных правовых актов в сфере управления общественными финансами, </w:t>
            </w:r>
            <w:r w:rsidRPr="004C266D">
              <w:rPr>
                <w:rFonts w:ascii="Times New Roman" w:hAnsi="Times New Roman" w:cs="Times New Roman"/>
                <w:color w:val="000000" w:themeColor="text1"/>
              </w:rPr>
              <w:lastRenderedPageBreak/>
              <w:t>опубликованные результаты их общественных обсуждений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26.01.1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38</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общественного (публичного) обсуждения проектов государственных программ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Публикация результатов общественного обсуждения на официальных сайтах государственных органов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39</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Реализация мероприятий по профессиональной подготовке, переподготовке и повышению квалификации государственных гражданских служащих, работников государственных учреждений в сфере повышения эффективности бюджетных расходов и управления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Профессиональная подготовка, переподготовка и повышение квалификации государственных гражданских служащих, работников государственных учреждений в сфере повышения эффективности бюджетных расходов и управления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40</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Реализация мероприятий по участию в обеспечении профессиональной подготовки, переподготовки и повышения квалификации муниципальных служащих, работников муниципальных учреждений в сфере повышения эффективности бюджетных расходов и управления общественными финансами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Профессиональная подготовка, переподготовка и повышение квалификации муниципальных служащих, работников муниципальных учреждений в сфере повышения эффективности бюджетных расходов и управления общественными финансами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41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Мониторинг и оценка хода реализации подпрограммы, ее актуализация с учетом достигнутых результатов</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о внесении изменений в государственную программу</w:t>
            </w:r>
            <w:r w:rsidR="00A02A72" w:rsidRPr="004C266D">
              <w:rPr>
                <w:rFonts w:ascii="Times New Roman" w:hAnsi="Times New Roman" w:cs="Times New Roman"/>
                <w:color w:val="000000" w:themeColor="text1"/>
              </w:rPr>
              <w:t xml:space="preserve"> Удмуртской Республики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Управл</w:t>
            </w:r>
            <w:r w:rsidR="00A02A72" w:rsidRPr="004C266D">
              <w:rPr>
                <w:rFonts w:ascii="Times New Roman" w:hAnsi="Times New Roman" w:cs="Times New Roman"/>
                <w:color w:val="000000" w:themeColor="text1"/>
              </w:rPr>
              <w:t>ение государственными финансами</w:t>
            </w:r>
            <w:r w:rsidR="00601C13" w:rsidRPr="004C266D">
              <w:rPr>
                <w:rFonts w:ascii="Times New Roman" w:hAnsi="Times New Roman" w:cs="Times New Roman"/>
                <w:color w:val="000000" w:themeColor="text1"/>
              </w:rPr>
              <w:t>»</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26.01.4</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42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Разработка проекта государственной программы (подпрограммы) совершенствования системы управления общественными финансами на очередной долгосрочный период</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2020 год</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Проект программы совершенствования системы управления общественными финансами на очередной долгосрочный период</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43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Материальное стимулирование </w:t>
            </w:r>
            <w:proofErr w:type="gramStart"/>
            <w:r w:rsidRPr="004C266D">
              <w:rPr>
                <w:rFonts w:ascii="Times New Roman" w:hAnsi="Times New Roman" w:cs="Times New Roman"/>
                <w:color w:val="000000" w:themeColor="text1"/>
              </w:rPr>
              <w:t>участников реализации подпрограммы повышения эффективности расходов бюджета Удмуртской Республики</w:t>
            </w:r>
            <w:proofErr w:type="gramEnd"/>
            <w:r w:rsidRPr="004C266D">
              <w:rPr>
                <w:rFonts w:ascii="Times New Roman" w:hAnsi="Times New Roman" w:cs="Times New Roman"/>
                <w:color w:val="000000" w:themeColor="text1"/>
              </w:rPr>
              <w:t xml:space="preserve"> на период до 2020 года по итогам выполнения плана мероприятий и достигнутых результатов</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2014 - 2020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Распределение премиальных выплат участникам реализации </w:t>
            </w:r>
            <w:proofErr w:type="gramStart"/>
            <w:r w:rsidRPr="004C266D">
              <w:rPr>
                <w:rFonts w:ascii="Times New Roman" w:hAnsi="Times New Roman" w:cs="Times New Roman"/>
                <w:color w:val="000000" w:themeColor="text1"/>
              </w:rPr>
              <w:t>подпрограммы повышения эффективности расходов бюджета Удмуртской Республики</w:t>
            </w:r>
            <w:proofErr w:type="gramEnd"/>
            <w:r w:rsidRPr="004C266D">
              <w:rPr>
                <w:rFonts w:ascii="Times New Roman" w:hAnsi="Times New Roman" w:cs="Times New Roman"/>
                <w:color w:val="000000" w:themeColor="text1"/>
              </w:rPr>
              <w:t xml:space="preserve"> на период до 2020 года по итогам выполнения плана мероприятий и достигнутых результатов</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26.01.4</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Нормативно-методическое обеспечение и организация бюджетного процесса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Нормативно-правовое регулирование в сфере организации бюджетного процесса</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Правовые акты по вопросам организации бюджетного процесса</w:t>
            </w:r>
          </w:p>
        </w:tc>
        <w:tc>
          <w:tcPr>
            <w:tcW w:w="1559" w:type="dxa"/>
            <w:tcBorders>
              <w:top w:val="single" w:sz="4" w:space="0" w:color="auto"/>
              <w:left w:val="single" w:sz="4" w:space="0" w:color="auto"/>
              <w:bottom w:val="single" w:sz="4" w:space="0" w:color="auto"/>
              <w:right w:val="single" w:sz="4" w:space="0" w:color="auto"/>
            </w:tcBorders>
          </w:tcPr>
          <w:p w:rsidR="00CB70DF" w:rsidRDefault="00CB70DF" w:rsidP="00CB70DF">
            <w:pPr>
              <w:pStyle w:val="ConsPlusNormal"/>
              <w:rPr>
                <w:rFonts w:ascii="Times New Roman" w:hAnsi="Times New Roman" w:cs="Times New Roman"/>
                <w:color w:val="000000" w:themeColor="text1"/>
              </w:rPr>
            </w:pPr>
            <w:r>
              <w:rPr>
                <w:rFonts w:ascii="Times New Roman" w:hAnsi="Times New Roman" w:cs="Times New Roman"/>
                <w:color w:val="000000" w:themeColor="text1"/>
              </w:rPr>
              <w:t xml:space="preserve">        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составления, составление проекта бюджета Удмуртской Республики, прогноза консолидированного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Проект бюджета Удмуртской Республики, прогноз консолидированного бюджета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исполнения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исполнения бюджета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8D7A85" w:rsidRPr="004C266D" w:rsidTr="008D7A85">
        <w:trPr>
          <w:trHeight w:val="330"/>
        </w:trPr>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Кассовое обслуживание исполнения расходной части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Кассовое обслуживание исполнения расходной части бюджета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и ведение бюджетного учета, составление бюджетной отчетности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Ведение бюджетного учета и составление бюджетной отчетности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Составление отчетности об исполнении бюджета Удмуртской Республики, формирование отчетности об исполнении консолидированного бюджета Удмуртской Республики и бюджета территориального государственного внебюджетного фонда, иной финансовой отчетности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 органы местного самоуправления в Удмуртской Республике</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Отчетность об исполнении бюджета Удмуртской Республики, отчетность об исполнении консолидированного бюджета Удмуртской Республики и бюджета территориального государственного внебюджетного фонда, иная финансовая отчетность</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составления, составление и ведение реестра расходных обязательств Удмуртской Республики, свода реестров расходных обязательств муниципальных образований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 органы местного самоуправления в Удмуртской Республике</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Составление и ведение реестра расходных обязательств Удмуртской Республики, свода реестров расходных обязательств муниципальных образований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08</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Финансовое обеспечение расходных обязательств Удмуртской Республики, связанных с реализацией решений Президента Российской Федерации, в том числе Указа Президента Российской Федерации от 7 мая 2012 года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597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О </w:t>
            </w:r>
            <w:r w:rsidRPr="004C266D">
              <w:rPr>
                <w:rFonts w:ascii="Times New Roman" w:hAnsi="Times New Roman" w:cs="Times New Roman"/>
                <w:color w:val="000000" w:themeColor="text1"/>
              </w:rPr>
              <w:lastRenderedPageBreak/>
              <w:t>мероприятиях по реализации государственной социальной политики</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на основании нормативных правовых актов, принимаемых Правительством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Формирование в бюджете Удмуртской Республики расходов на реализацию решений, принятых для решения задач, поставленных Указом Президента Российской Федерации от 7 мая 2012 года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597</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09</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Финансовое обеспечение расходных обязательств Удмуртской Республики по уплате налога на имущество организаций и земельного налога государственными учреждениями Удмуртской Республики в связи с увеличением кадастровой стоимости земельных участков и увеличением общего объема остаточной стоимости государственного имущества Удмуртской Республики, закрепленного на праве оперативного управления, признаваемого основными средствами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Формирование </w:t>
            </w:r>
            <w:proofErr w:type="gramStart"/>
            <w:r w:rsidRPr="004C266D">
              <w:rPr>
                <w:rFonts w:ascii="Times New Roman" w:hAnsi="Times New Roman" w:cs="Times New Roman"/>
                <w:color w:val="000000" w:themeColor="text1"/>
              </w:rPr>
              <w:t>в бюджете Удмуртской Республики расходов для последующего распределения по главным распорядителям средств бюджета Удмуртской Республики для уплаты налога на имущество</w:t>
            </w:r>
            <w:proofErr w:type="gramEnd"/>
            <w:r w:rsidRPr="004C266D">
              <w:rPr>
                <w:rFonts w:ascii="Times New Roman" w:hAnsi="Times New Roman" w:cs="Times New Roman"/>
                <w:color w:val="000000" w:themeColor="text1"/>
              </w:rPr>
              <w:t xml:space="preserve"> организаций и земельного налога государственными учреждениями Удмуртской Республики. Необходимость в таких средствах связана с увеличением кадастровой стоимости земельных участков и увеличением общего объема остаточной стоимости государственного имущества Удмуртской Республики, закрепленного на праве оперативного управления, признаваемого основными средствами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10</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Финансовое обеспечение расходных обязательств Удмуртской Республики по исполнению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Удмуртской Республики, а также в результате деятельности казенных учреждений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Источник финансирования для исполнения судебных актов Российской Федерации и мировых соглашений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Финансовое обеспечение расходных обязательств Удмуртской Республики по предоставлению субвенций бюджетам муниципальных образований для финансового обеспечения расходных обязательств муниципальных образований, возникающих при выполнении государственных полномочий Удмуртской Республики, переданных для осуществления органам местного самоуправления в установленном порядке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Формирование </w:t>
            </w:r>
            <w:proofErr w:type="gramStart"/>
            <w:r w:rsidRPr="004C266D">
              <w:rPr>
                <w:rFonts w:ascii="Times New Roman" w:hAnsi="Times New Roman" w:cs="Times New Roman"/>
                <w:color w:val="000000" w:themeColor="text1"/>
              </w:rPr>
              <w:t>в бюджете Удмуртской Республики расходов для увеличения в течение финансового года при объективной необходимости размера субвенций бюджетам муниципальных образований для финансового обеспечения</w:t>
            </w:r>
            <w:proofErr w:type="gramEnd"/>
            <w:r w:rsidRPr="004C266D">
              <w:rPr>
                <w:rFonts w:ascii="Times New Roman" w:hAnsi="Times New Roman" w:cs="Times New Roman"/>
                <w:color w:val="000000" w:themeColor="text1"/>
              </w:rPr>
              <w:t xml:space="preserve"> расходных обязательств муниципальных образований, возникающих при выполнении государственных полномочий Удмуртской Республики, переданных для осуществления органам местного самоуправления в установленном порядке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Специальные расходы</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Формирование расходов на обеспечение выполнения прочих обязательств государства</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Формирование условно утвержденных расходов</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Условно утвержденные расходы формируются в соответствии с бюджетным законодательством для распределения в плановом периоде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26.00.4,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мероприятий по списанию задолженности юридических лиц, крестьянских (фермерских) хозяйств и индивидуальных предпринимателей перед бюджетом Удмуртской Республики по бюджетным средствам, предоставленным на возвратной основе, процентам за пользование ими, пеням и штрафам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Обоснование (документальное подтверждение) возможности списания задолженности, в том числе анализ достаточности мер, принятых для погашения задолженности. Правовой акт Правительства Удмуртской Республики о списании задолженности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мероприятий по списанию безнадежной к взысканию задолженности по неналоговым доходам перед бюджетом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Обоснование (документальное подтверждение) признания безнадежной к взысканию задолженности по неналоговым доходам перед бюджетом Удмуртской Республики. Правовой акт Правительства Удмуртской Республики о списании задолженности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Выполнение функций уполномоченного органа по переданным государственным полномочиям по организации обеспечения наличными денежными средствами получателей средств бюджета Удмуртской Республики, бюджетных, автономных учреждений Удмуртской Республики, находящихся на территории соответствующего муниципального района, городского округа</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2013 - 2014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Надлежащее исполнение органами местного самоуправления переданных государственных полномочий по организации обеспечения наличными денежными средствами получателей средств бюджета Удмуртской Республики, бюджетных, автономных учреждений Удмуртской Республики, находящихся на территории соответствующего муниципального района, городского округа</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Финансовое обеспечение полномочий, переданных органам местного самоуправления, по организации обеспечения наличными денежными средствами получателей средств бюджета Удмуртской Республики, бюджетных, автономных учреждений Удмуртской Республики, находящихся на территории соответствующего муниципального района, городского округа, выполнение органами местного самоуправления соответствующих государственных полномочий</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2013 - 2014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сверки исходных данных, расчет и предоставление субвенций органам местного самоуправления на выполнение переданных государственных полномочий по организации обеспечения наличными денежными средствами получателей средств бюджета Удмуртской Республики, бюджетных, автономных учреждений Удмуртской Республики, находящихся на территории соответствующего муниципального района, городского округа</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исполнением органами местного самоуправления переданных государственных </w:t>
            </w:r>
            <w:r w:rsidRPr="004C266D">
              <w:rPr>
                <w:rFonts w:ascii="Times New Roman" w:hAnsi="Times New Roman" w:cs="Times New Roman"/>
                <w:color w:val="000000" w:themeColor="text1"/>
              </w:rPr>
              <w:lastRenderedPageBreak/>
              <w:t>полномочий по организации обеспечения наличными денежными средствами получателей средств бюджета Удмуртской Республики, бюджетных, автономных учреждений Удмуртской Республики, находящихся на территории соответствующего муниципального района, городского округа</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2013 - 2014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Осуществление контроля. Принятие мер реагирования на выявленные нарушения</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Методическая поддержка органов местного самоуправления по вопросам осуществления государственных полномочий</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2013 - 2014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Разъяснения, консультации, методические материалы по вопросам осуществления переданных государственных полномочий</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Реализация органами местного самоуправления переданных государственных полномочий</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Органы местного самоуправления в Удмуртской Республике</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2013 - 2014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Открытие, переоформление и закрытие счетов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40116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Средства для выплаты наличных денег организациям</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для учета операций по обеспечению получателей средств бюджета Удмуртской Республики, бюджетных, автономных учреждений Удмуртской Республики наличными денежными средствами в подразделениях расчетной сети Банка России или кредитных организациях. Принятие от получателей средств бюджета Удмуртской Республики, бюджетных, автономных учреждений Удмуртской Республики платежных документов для осуществления кассовых выплат, проверки соответствия составленных платежных и иных документов, необходимых для совершения расходов, установленным требованиям</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Координация работы и методическая </w:t>
            </w:r>
            <w:r w:rsidRPr="004C266D">
              <w:rPr>
                <w:rFonts w:ascii="Times New Roman" w:hAnsi="Times New Roman" w:cs="Times New Roman"/>
                <w:color w:val="000000" w:themeColor="text1"/>
              </w:rPr>
              <w:lastRenderedPageBreak/>
              <w:t>поддержка главных распорядителей средств бюджета Удмуртской Республики по вопросам, связанным с составлением и исполнением бюджета Удмуртской Республики, ведением бюджетного учета и составлением бюджетной отчетности, составлением отчетности об исполнении бюджета Удмуртской Республики, составлением и ведением реестра расходных обязательств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Министерство финансов </w:t>
            </w:r>
            <w:r w:rsidRPr="004C266D">
              <w:rPr>
                <w:rFonts w:ascii="Times New Roman" w:hAnsi="Times New Roman" w:cs="Times New Roman"/>
                <w:color w:val="000000" w:themeColor="text1"/>
              </w:rPr>
              <w:lastRenderedPageBreak/>
              <w:t>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2013 - </w:t>
            </w:r>
            <w:r w:rsidRPr="004C266D">
              <w:rPr>
                <w:rFonts w:ascii="Times New Roman" w:hAnsi="Times New Roman" w:cs="Times New Roman"/>
                <w:color w:val="000000" w:themeColor="text1"/>
              </w:rPr>
              <w:lastRenderedPageBreak/>
              <w:t>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Проведение совещаний, семинаров, иных </w:t>
            </w:r>
            <w:r w:rsidRPr="004C266D">
              <w:rPr>
                <w:rFonts w:ascii="Times New Roman" w:hAnsi="Times New Roman" w:cs="Times New Roman"/>
                <w:color w:val="000000" w:themeColor="text1"/>
              </w:rPr>
              <w:lastRenderedPageBreak/>
              <w:t>мероприятий, разработка методических рекомендаций для главных распорядителей средств бюджета Удмуртской Республики по вопросам, связанным с составлением и исполнением бюджета Удмуртской Республики, ведением бюджетного учета и составлением бюджетной отчетности, составлением отчетности об исполнении бюджета Удмуртской Республики, составлением и ведением реестра расходных обязательств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18</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Методическая поддержка органов местного самоуправления по составлению и принятию бюджетов муниципальных образований, ведению бюджетного учета и составления отчетности, составлению и ведению реестров расходных обязательств муниципальных образований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совещаний, семинаров, иных мероприятий, разработка методических рекомендаций по вопросам составления и принятия бюджетов муниципальных образований, ведения бюджетного учета и составления отчетности, составления и ведения реестров расходных обязательств муниципальных образований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26.02.2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Нормативно-методическое обеспечение и осуществление финансового контроля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Нормативно-правовое регулирование в сфере организации финансового контроля государственными органами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rsidP="002F68B8">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r w:rsidR="002F68B8" w:rsidRPr="004C266D">
              <w:rPr>
                <w:rFonts w:ascii="Times New Roman" w:hAnsi="Times New Roman" w:cs="Times New Roman"/>
                <w:color w:val="000000" w:themeColor="text1"/>
              </w:rPr>
              <w:t>,</w:t>
            </w:r>
            <w:r w:rsidR="00F5102C" w:rsidRPr="004C266D">
              <w:rPr>
                <w:rFonts w:ascii="Times New Roman" w:hAnsi="Times New Roman" w:cs="Times New Roman"/>
                <w:color w:val="000000" w:themeColor="text1"/>
              </w:rPr>
              <w:t xml:space="preserve"> государственные органы Удмуртской Республики </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Нормативные правовые акты, правовые акты по вопросам организации финансового контроля государственными органами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w:t>
            </w:r>
            <w:r w:rsidR="002C2006" w:rsidRPr="004C266D">
              <w:rPr>
                <w:rFonts w:ascii="Times New Roman" w:hAnsi="Times New Roman" w:cs="Times New Roman"/>
                <w:color w:val="000000" w:themeColor="text1"/>
              </w:rPr>
              <w:t>2</w:t>
            </w:r>
            <w:r w:rsidRPr="004C266D">
              <w:rPr>
                <w:rFonts w:ascii="Times New Roman" w:hAnsi="Times New Roman" w:cs="Times New Roman"/>
                <w:color w:val="000000" w:themeColor="text1"/>
              </w:rPr>
              <w:t>,</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w:t>
            </w:r>
            <w:r w:rsidR="002C2006" w:rsidRPr="004C266D">
              <w:rPr>
                <w:rFonts w:ascii="Times New Roman" w:hAnsi="Times New Roman" w:cs="Times New Roman"/>
                <w:color w:val="000000" w:themeColor="text1"/>
              </w:rPr>
              <w:t>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Методическое обеспечение осуществления финансового контроля государственными органами Удмуртской Республики, муниципальными образованиями в </w:t>
            </w:r>
            <w:r w:rsidRPr="004C266D">
              <w:rPr>
                <w:rFonts w:ascii="Times New Roman" w:hAnsi="Times New Roman" w:cs="Times New Roman"/>
                <w:color w:val="000000" w:themeColor="text1"/>
              </w:rPr>
              <w:lastRenderedPageBreak/>
              <w:t>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Методические материалы по осуществлению финансового контроля государственными органами Удмуртской Республики, муниципальными </w:t>
            </w:r>
            <w:r w:rsidRPr="004C266D">
              <w:rPr>
                <w:rFonts w:ascii="Times New Roman" w:hAnsi="Times New Roman" w:cs="Times New Roman"/>
                <w:color w:val="000000" w:themeColor="text1"/>
              </w:rPr>
              <w:lastRenderedPageBreak/>
              <w:t>образованиями в Удмуртской Республике, проведение семинаров, совещаний, иных мероприятий для государственных органов,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tcPr>
          <w:p w:rsidR="0008561F" w:rsidRPr="004C266D" w:rsidRDefault="0008561F" w:rsidP="0008561F">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26.03.</w:t>
            </w:r>
            <w:r w:rsidR="002C2006" w:rsidRPr="004C266D">
              <w:rPr>
                <w:rFonts w:ascii="Times New Roman" w:hAnsi="Times New Roman" w:cs="Times New Roman"/>
                <w:color w:val="000000" w:themeColor="text1"/>
              </w:rPr>
              <w:t>2</w:t>
            </w:r>
            <w:r w:rsidRPr="004C266D">
              <w:rPr>
                <w:rFonts w:ascii="Times New Roman" w:hAnsi="Times New Roman" w:cs="Times New Roman"/>
                <w:color w:val="000000" w:themeColor="text1"/>
              </w:rPr>
              <w:t>,</w:t>
            </w:r>
          </w:p>
          <w:p w:rsidR="0008561F" w:rsidRPr="004C266D" w:rsidRDefault="0008561F" w:rsidP="0008561F">
            <w:pPr>
              <w:pStyle w:val="ConsPlusNormal"/>
              <w:jc w:val="center"/>
              <w:rPr>
                <w:rFonts w:ascii="Times New Roman" w:hAnsi="Times New Roman" w:cs="Times New Roman"/>
                <w:strike/>
                <w:color w:val="000000" w:themeColor="text1"/>
              </w:rPr>
            </w:pPr>
            <w:r w:rsidRPr="004C266D">
              <w:rPr>
                <w:rFonts w:ascii="Times New Roman" w:hAnsi="Times New Roman" w:cs="Times New Roman"/>
                <w:color w:val="000000" w:themeColor="text1"/>
              </w:rPr>
              <w:t>26.03.</w:t>
            </w:r>
            <w:r w:rsidR="002C2006" w:rsidRPr="004C266D">
              <w:rPr>
                <w:rFonts w:ascii="Times New Roman" w:hAnsi="Times New Roman" w:cs="Times New Roman"/>
                <w:color w:val="000000" w:themeColor="text1"/>
              </w:rPr>
              <w:t>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Планирование контрольной деятельности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Планы контрольно-ревизионной работы на соответствующий финансовый год</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Осуществление финансового контроля</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rsidP="002F68B8">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r w:rsidR="008E008B" w:rsidRPr="004C266D">
              <w:rPr>
                <w:rFonts w:ascii="Times New Roman" w:hAnsi="Times New Roman" w:cs="Times New Roman"/>
                <w:color w:val="000000" w:themeColor="text1"/>
              </w:rPr>
              <w:t xml:space="preserve"> </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Мероприятия финансового контроля</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26.03.1,</w:t>
            </w:r>
          </w:p>
          <w:p w:rsidR="00B11771" w:rsidRPr="004C266D" w:rsidRDefault="002C2006">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26.03.2</w:t>
            </w:r>
            <w:r w:rsidR="00B11771" w:rsidRPr="004C266D">
              <w:rPr>
                <w:rFonts w:ascii="Times New Roman" w:hAnsi="Times New Roman" w:cs="Times New Roman"/>
                <w:color w:val="000000" w:themeColor="text1"/>
              </w:rPr>
              <w:t>,</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26.03.</w:t>
            </w:r>
            <w:r w:rsidR="002C2006" w:rsidRPr="004C266D">
              <w:rPr>
                <w:rFonts w:ascii="Times New Roman" w:hAnsi="Times New Roman" w:cs="Times New Roman"/>
                <w:color w:val="000000" w:themeColor="text1"/>
              </w:rPr>
              <w:t>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Управление государственным долгом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Разработка нормативных правовых актов Правительства Удмуртской Республики, регулирующих сферу управления государственным долгом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Нормативные правовые акты Правительства Удмуртской Республики, регулирующие сферу управления государственным долгом</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26.04.5</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Отбор кредитных организаций </w:t>
            </w:r>
            <w:proofErr w:type="gramStart"/>
            <w:r w:rsidRPr="004C266D">
              <w:rPr>
                <w:rFonts w:ascii="Times New Roman" w:hAnsi="Times New Roman" w:cs="Times New Roman"/>
                <w:color w:val="000000" w:themeColor="text1"/>
              </w:rPr>
              <w:t>для кредитования Удмуртской Республики в соответствии с законодательством Российской Федерации о контрактной системе в сфере</w:t>
            </w:r>
            <w:proofErr w:type="gramEnd"/>
            <w:r w:rsidRPr="004C266D">
              <w:rPr>
                <w:rFonts w:ascii="Times New Roman" w:hAnsi="Times New Roman" w:cs="Times New Roman"/>
                <w:color w:val="000000" w:themeColor="text1"/>
              </w:rPr>
              <w:t xml:space="preserve"> закупок</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Подготовка аукционной документации, отбор кредитных организаций для кредитования Удмуртской Республики. Получение кредитов от кредитных организаций</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26.04.5</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Подготовка документов для привлечения бюджетных кредитов из федерального бюджета</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Документы для привлечения бюджетных кредитов из федерального бюджета. Получение бюджетных кредитов</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26.04.5</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Обслуживание государственного долга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Выполнение обязательств по обслуживанию государственного долга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Организация размещения, обслуживания, выкупа, обмена и погашения государственных ценных бумаг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Размещение, обслуживание, выкуп, обмен и погашение государственных ценных бумаг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26.04.5</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Отбор агентов на оказание агентских услуг в сфере размещения, обслуживания, выкупа, обмена и погашения государственных ценных бумаг Удмуртской Республики в соответствии с законодательством Российской Федерации о контрактной системе в сфере закупок</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Отбор агентов на оказание агентских услуг в сфере размещения, обслуживания, выкупа, обмена и погашения государственных ценных бумаг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своевременным исполнением заемщиками обязательств перед кредиторами, по которым предоставлены государственные гарантии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 государственные органы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Своевременное исполнение заемщиками обязательств перед кредиторами, по которым предоставлены государственные гарантии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Учет долговых обязательств Удмуртской Республики в государственной долговой книге Удмуртской Республики, </w:t>
            </w: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их своевременным исполнением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Учет долговых обязательств Удмуртской Республики в государственной долговой книге Удмуртской Республики, реализация мер, направленных на их своевременное исполнение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26.04.5</w:t>
            </w:r>
          </w:p>
        </w:tc>
      </w:tr>
      <w:tr w:rsidR="0048315E" w:rsidRPr="004C266D" w:rsidTr="008D7A85">
        <w:tc>
          <w:tcPr>
            <w:tcW w:w="426"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567"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08</w:t>
            </w:r>
          </w:p>
        </w:tc>
        <w:tc>
          <w:tcPr>
            <w:tcW w:w="425"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Проведение мероприятий по </w:t>
            </w:r>
            <w:r w:rsidRPr="004C266D">
              <w:rPr>
                <w:rFonts w:ascii="Times New Roman" w:hAnsi="Times New Roman" w:cs="Times New Roman"/>
                <w:color w:val="000000" w:themeColor="text1"/>
              </w:rPr>
              <w:lastRenderedPageBreak/>
              <w:t>реструктуризации задолженности Удмуртской Республики по бюджетным кредитам, полученным из федерального бюджета</w:t>
            </w:r>
          </w:p>
        </w:tc>
        <w:tc>
          <w:tcPr>
            <w:tcW w:w="2551"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Министерство финансов </w:t>
            </w:r>
            <w:r w:rsidRPr="004C266D">
              <w:rPr>
                <w:rFonts w:ascii="Times New Roman" w:hAnsi="Times New Roman" w:cs="Times New Roman"/>
                <w:color w:val="000000" w:themeColor="text1"/>
              </w:rPr>
              <w:lastRenderedPageBreak/>
              <w:t>Удмуртской Республики</w:t>
            </w:r>
          </w:p>
        </w:tc>
        <w:tc>
          <w:tcPr>
            <w:tcW w:w="993"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2013 - </w:t>
            </w:r>
            <w:r w:rsidRPr="004C266D">
              <w:rPr>
                <w:rFonts w:ascii="Times New Roman" w:hAnsi="Times New Roman" w:cs="Times New Roman"/>
                <w:color w:val="000000" w:themeColor="text1"/>
              </w:rPr>
              <w:lastRenderedPageBreak/>
              <w:t>2020 годы</w:t>
            </w:r>
          </w:p>
        </w:tc>
        <w:tc>
          <w:tcPr>
            <w:tcW w:w="3969" w:type="dxa"/>
            <w:tcBorders>
              <w:top w:val="single" w:sz="4" w:space="0" w:color="auto"/>
              <w:left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Мероприятия по реструктуризации </w:t>
            </w:r>
            <w:r w:rsidRPr="004C266D">
              <w:rPr>
                <w:rFonts w:ascii="Times New Roman" w:hAnsi="Times New Roman" w:cs="Times New Roman"/>
                <w:color w:val="000000" w:themeColor="text1"/>
              </w:rPr>
              <w:lastRenderedPageBreak/>
              <w:t>задолженности Удмуртской Республики по бюджетным кредитам, полученным из федерального бюджета. Уточнение условий возврата бюджетных кредитов в федеральный бюджет с учетом возможностей бюджета Удмуртской Республики</w:t>
            </w:r>
          </w:p>
        </w:tc>
        <w:tc>
          <w:tcPr>
            <w:tcW w:w="1559" w:type="dxa"/>
            <w:tcBorders>
              <w:top w:val="single" w:sz="4" w:space="0" w:color="auto"/>
              <w:left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26.04.3</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Развитие системы межбюджетных отношений, содействие повышению уровня бюджетной обеспеченности муниципальных образований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Нормативно-правовое регулирование в сфере регулирования межбюджетных отношений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Нормативные правовые акты, правовые акты по вопросам межбюджетных отношений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26.05.2,</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26.05.5,</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26.05.6</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Выравнивание бюджетной обеспеченности поселений за счет средств бюджета Удмуртской Республики (расчет и предоставление дотаций на выравнивание бюджетной обеспеченности поселений из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сверки исходных данных, расчет и предоставление дотаций на выравнивание бюджетной обеспеченности поселений из бюджета Удмуртской Республики. Выравнивание уровня бюджетной обеспеченности поселений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Выполнение функций уполномоченного органа по вопросу осуществления органами местного самоуправления отдельных государственных полномочий по расчету и предоставлению дотаций поселениям; выполнение органами местного </w:t>
            </w:r>
            <w:r w:rsidRPr="004C266D">
              <w:rPr>
                <w:rFonts w:ascii="Times New Roman" w:hAnsi="Times New Roman" w:cs="Times New Roman"/>
                <w:color w:val="000000" w:themeColor="text1"/>
              </w:rPr>
              <w:lastRenderedPageBreak/>
              <w:t>самоуправления соответствующих государственных полномочий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Выравнивание уровня бюджетной обеспеченности поселений за счет средств бюджета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Финансовое обеспечение государственных полномочий Удмуртской Республики, переданных органам местного самоуправления муниципальных районов в Удмуртской Республике, по расчету и предоставлению дотаций поселениям за счет средств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сверки исходных данных, расчет и предоставление субвенций бюджетам муниципальных районов для финансового обеспечения полномочий по расчету и предоставлению дотаций поселениям за счет средств бюджета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исполнением органами местного самоуправления отдельных государственных полномочий по расчету и предоставлению дотаций поселениям, в том числе за использованием предоставленных на эти цели финансовых средств</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Надлежащее исполнение органами местного самоуправления переданных государственных полномочий. При необходимости - принятие мер реагирования</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Методическая помощь органам местного самоуправления по вопросам осуществления отдельных государственных полномочий по расчету и предоставлению дотаций поселениям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Надлежащее исполнение органами местного самоуправления переданных государственных полномочий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 xml:space="preserve">Расчет и предоставление дотаций поселениям за счет средств бюджета Удмуртской Республики в целях выравнивания финансовых возможностей поселений, входящих в состав муниципальных районов, исходя из численности жителей поселений, в соответствии с </w:t>
            </w:r>
            <w:hyperlink r:id="rId7" w:history="1">
              <w:r w:rsidRPr="004C266D">
                <w:rPr>
                  <w:rFonts w:ascii="Times New Roman" w:hAnsi="Times New Roman" w:cs="Times New Roman"/>
                  <w:color w:val="000000" w:themeColor="text1"/>
                </w:rPr>
                <w:t>Законом</w:t>
              </w:r>
            </w:hyperlink>
            <w:r w:rsidRPr="004C266D">
              <w:rPr>
                <w:rFonts w:ascii="Times New Roman" w:hAnsi="Times New Roman" w:cs="Times New Roman"/>
                <w:color w:val="000000" w:themeColor="text1"/>
              </w:rPr>
              <w:t xml:space="preserve"> Удмуртской Республики от 21 ноября 2006 года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52-РЗ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О регулировании межбюджетных отношений в Удмуртской Республике</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 xml:space="preserve"> и </w:t>
            </w:r>
            <w:r w:rsidRPr="004C266D">
              <w:rPr>
                <w:rFonts w:ascii="Times New Roman" w:hAnsi="Times New Roman" w:cs="Times New Roman"/>
                <w:color w:val="000000" w:themeColor="text1"/>
              </w:rPr>
              <w:lastRenderedPageBreak/>
              <w:t>принимаемыми в соответствии с ним нормативными правовыми актами органов государственной власти Удмуртской Республики</w:t>
            </w:r>
            <w:proofErr w:type="gramEnd"/>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Министерство финансов Удмуртской Республики, органы местного самоуправления муниципальных районов в Удмуртской Республике</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Выравнивание уровня бюджетной обеспеченности поселений за счет средств бюджета Удмуртской Республики. Предоставление дотаций поселениям за счет средств бюджета Удмуртской Республики в целях выравнивания финансовых возможностей поселений, входящих в состав муниципальных районов, исходя из численности жителей поселений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Выравнивание бюджетной обеспеченности муниципальных районов (городских округов) (расчет и предоставление дотаций на выравнивание бюджетной обеспеченности муниципальных районов (городских округов) из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сверки исходных данных, расчет и предоставление дотаций на выравнивание бюджетной обеспеченности муниципальных районов (городских округов) из бюджета Удмуртской Республики. Выравнивание уровня бюджетной обеспеченности муниципальных районов (городских округов)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Поддержка мер по обеспечению сбалансированности бюджетов муниципальных образований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Анализ исполнения местных бюджетов, рассмотрение обращений органов местного самоуправления. Предоставление дотаций на поддержку мер по обеспечению сбалансированности бюджетов муниципальных образований в соответствии с установленным порядком</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26.05.5,</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26.05.6</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Расчет и предоставление дотаций для стимулирования развития муниципальных образований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Предоставление грантов по итогам оценки развития муниципальных образований; предоставление дотаций по результатам мониторинга и оценки качества управления муниципальными финансами муниципальных образований в Удмуртской Республике, предоставление дотаций по итогам ежегодного конкурса на звание </w:t>
            </w:r>
            <w:r w:rsidR="00601C13" w:rsidRPr="004C266D">
              <w:rPr>
                <w:rFonts w:ascii="Times New Roman" w:hAnsi="Times New Roman" w:cs="Times New Roman"/>
                <w:color w:val="000000" w:themeColor="text1"/>
              </w:rPr>
              <w:t>«</w:t>
            </w:r>
            <w:r w:rsidRPr="004C266D">
              <w:rPr>
                <w:rFonts w:ascii="Times New Roman" w:hAnsi="Times New Roman" w:cs="Times New Roman"/>
                <w:color w:val="000000" w:themeColor="text1"/>
              </w:rPr>
              <w:t>Лучшее муниципальное образование в Удмуртской Республике</w:t>
            </w:r>
            <w:r w:rsidR="00601C13" w:rsidRPr="004C266D">
              <w:rPr>
                <w:rFonts w:ascii="Times New Roman" w:hAnsi="Times New Roman" w:cs="Times New Roman"/>
                <w:color w:val="000000" w:themeColor="text1"/>
              </w:rPr>
              <w:t>»</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26.05.7</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07</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roofErr w:type="spellStart"/>
            <w:r w:rsidRPr="004C266D">
              <w:rPr>
                <w:rFonts w:ascii="Times New Roman" w:hAnsi="Times New Roman" w:cs="Times New Roman"/>
                <w:color w:val="000000" w:themeColor="text1"/>
              </w:rPr>
              <w:t>Софинансирование</w:t>
            </w:r>
            <w:proofErr w:type="spellEnd"/>
            <w:r w:rsidRPr="004C266D">
              <w:rPr>
                <w:rFonts w:ascii="Times New Roman" w:hAnsi="Times New Roman" w:cs="Times New Roman"/>
                <w:color w:val="000000" w:themeColor="text1"/>
              </w:rPr>
              <w:t xml:space="preserve"> расходов муниципальных образований на решение вопроса местного значения по владению имуществом, находящимся в муниципальной собственности, в части уплаты налога на имущество организаций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Своевременная и в полном объеме уплата налога на имущество организаций муниципальными учреждениями. Решение о </w:t>
            </w:r>
            <w:proofErr w:type="spellStart"/>
            <w:r w:rsidRPr="004C266D">
              <w:rPr>
                <w:rFonts w:ascii="Times New Roman" w:hAnsi="Times New Roman" w:cs="Times New Roman"/>
                <w:color w:val="000000" w:themeColor="text1"/>
              </w:rPr>
              <w:t>софинансировании</w:t>
            </w:r>
            <w:proofErr w:type="spellEnd"/>
            <w:r w:rsidRPr="004C266D">
              <w:rPr>
                <w:rFonts w:ascii="Times New Roman" w:hAnsi="Times New Roman" w:cs="Times New Roman"/>
                <w:color w:val="000000" w:themeColor="text1"/>
              </w:rPr>
              <w:t xml:space="preserve"> данных расходов принято в связи с отменой льготы по уплате налога на имущество организаций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08</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Мониторинг формирования и исполнения бюджетов муниципальных образований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Мониторинг формирования и исполнения бюджетов муниципальных образований, разработка мер по итогам мониторинга</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26.05.3,</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26.05.5,</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26.05.6</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09</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мониторинга и оценки качества управления муниципальными финансами муниципальных образований в Удмуртской Республике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Мониторинг и оценка качества управления муниципальными финансами муниципальных образований в Удмуртской Республике. Применение результатов, в том числе распределение дотаций на стимулирование развития муниципальных образований. Разработка и реализация мер по итогам мониторинга и оценки в целях повышения качества управления муниципальными финансами в Удмуртской Республике</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26.05.7</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10</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Организация работ по заключению соглашений о мерах по повышению эффективности использования бюджетных средств и увеличению поступлений налоговых и неналоговых доходов бюджетов муниципальных образований в Удмуртской Республике и осуществления </w:t>
            </w:r>
            <w:proofErr w:type="gramStart"/>
            <w:r w:rsidRPr="004C266D">
              <w:rPr>
                <w:rFonts w:ascii="Times New Roman" w:hAnsi="Times New Roman" w:cs="Times New Roman"/>
                <w:color w:val="000000" w:themeColor="text1"/>
              </w:rPr>
              <w:t>контроля за</w:t>
            </w:r>
            <w:proofErr w:type="gramEnd"/>
            <w:r w:rsidRPr="004C266D">
              <w:rPr>
                <w:rFonts w:ascii="Times New Roman" w:hAnsi="Times New Roman" w:cs="Times New Roman"/>
                <w:color w:val="000000" w:themeColor="text1"/>
              </w:rPr>
              <w:t xml:space="preserve"> их исполнением</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Заключение соглашений о мерах по повышению эффективности использования бюджетных средств и увеличению поступлений налоговых и неналоговых доходов бюджетов, направленных на повышение качества финансового управления в муниципальных образованиях, и </w:t>
            </w:r>
            <w:proofErr w:type="gramStart"/>
            <w:r w:rsidRPr="004C266D">
              <w:rPr>
                <w:rFonts w:ascii="Times New Roman" w:hAnsi="Times New Roman" w:cs="Times New Roman"/>
                <w:color w:val="000000" w:themeColor="text1"/>
              </w:rPr>
              <w:t>контроль за</w:t>
            </w:r>
            <w:proofErr w:type="gramEnd"/>
            <w:r w:rsidRPr="004C266D">
              <w:rPr>
                <w:rFonts w:ascii="Times New Roman" w:hAnsi="Times New Roman" w:cs="Times New Roman"/>
                <w:color w:val="000000" w:themeColor="text1"/>
              </w:rPr>
              <w:t xml:space="preserve"> их исполнением</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roofErr w:type="gramStart"/>
            <w:r w:rsidRPr="004C266D">
              <w:rPr>
                <w:rFonts w:ascii="Times New Roman" w:hAnsi="Times New Roman" w:cs="Times New Roman"/>
                <w:color w:val="000000" w:themeColor="text1"/>
              </w:rPr>
              <w:t xml:space="preserve">Предоставление бюджетных кредитов </w:t>
            </w:r>
            <w:r w:rsidRPr="004C266D">
              <w:rPr>
                <w:rFonts w:ascii="Times New Roman" w:hAnsi="Times New Roman" w:cs="Times New Roman"/>
                <w:color w:val="000000" w:themeColor="text1"/>
              </w:rPr>
              <w:lastRenderedPageBreak/>
              <w:t>бюджетам муниципальных районов, городских округов из бюджета Удмуртской Республики для частичного покрытия дефицитов бюджетов муниципальных районов, городских округов и покрытия временных кассовых разрывов, возникающих при исполнении бюджетов муниципальных районов, городских округов, а также для осуществления мероприятий, связанных с ликвидацией последствий стихийных бедствий и техногенных аварий на территории Удмуртской Республики</w:t>
            </w:r>
            <w:proofErr w:type="gramEnd"/>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Министерство финансов </w:t>
            </w:r>
            <w:r w:rsidRPr="004C266D">
              <w:rPr>
                <w:rFonts w:ascii="Times New Roman" w:hAnsi="Times New Roman" w:cs="Times New Roman"/>
                <w:color w:val="000000" w:themeColor="text1"/>
              </w:rPr>
              <w:lastRenderedPageBreak/>
              <w:t>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2013 - </w:t>
            </w:r>
            <w:r w:rsidRPr="004C266D">
              <w:rPr>
                <w:rFonts w:ascii="Times New Roman" w:hAnsi="Times New Roman" w:cs="Times New Roman"/>
                <w:color w:val="000000" w:themeColor="text1"/>
              </w:rPr>
              <w:lastRenderedPageBreak/>
              <w:t>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 xml:space="preserve">Правовые акты Удмуртской Республики о </w:t>
            </w:r>
            <w:r w:rsidRPr="004C266D">
              <w:rPr>
                <w:rFonts w:ascii="Times New Roman" w:hAnsi="Times New Roman" w:cs="Times New Roman"/>
                <w:color w:val="000000" w:themeColor="text1"/>
              </w:rPr>
              <w:lastRenderedPageBreak/>
              <w:t>предоставлении бюджетных кредитов бюджетам муниципальных образований в Удмуртской Республике. Поддержание устойчивого исполнения бюджетов муниципальных образований в Удмуртской Республике. Частичное покрытие дефицитов бюджетов муниципальных районов, городских округов и покрытие временных кассовых разрывов, возникающих при исполнении бюджетов муниципальных районов, городских округов, а также осуществление мероприятий, связанных с ликвидацией последствий стихийных бедствий и техногенных аварий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26.05.4,</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26.05.6</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мероприятий по реструктуризации задолженности перед бюджетом Удмуртской Республики бюджетов муниципальных образований в Удмуртской Республике по бюджетным кредитам (включая пени и штрафы), предоставленным из бюджета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Анализ задолженности по бюджетным кредитам, анализ бюджета муниципального образования. Согласование уточненных условий возврата предоставленных бюджетных кредитов в целях поддержки мер по обеспечению сбалансированности местных бюджетов</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26.05.5,</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26.05.6</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Сбор и обработка данных из муниципальных долговых книг</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Формирование сведений о долговых обязательствах муниципальных образований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26.05.5,</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26.05.6</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Мониторинг выполнения муниципальными </w:t>
            </w:r>
            <w:proofErr w:type="gramStart"/>
            <w:r w:rsidRPr="004C266D">
              <w:rPr>
                <w:rFonts w:ascii="Times New Roman" w:hAnsi="Times New Roman" w:cs="Times New Roman"/>
                <w:color w:val="000000" w:themeColor="text1"/>
              </w:rPr>
              <w:t>образованиями</w:t>
            </w:r>
            <w:proofErr w:type="gramEnd"/>
            <w:r w:rsidRPr="004C266D">
              <w:rPr>
                <w:rFonts w:ascii="Times New Roman" w:hAnsi="Times New Roman" w:cs="Times New Roman"/>
                <w:color w:val="000000" w:themeColor="text1"/>
              </w:rPr>
              <w:t xml:space="preserve"> в Удмуртской Республике установленных бюджетным законодательством Российской Федерации ограничений по объемам муниципального долга муниципальных образований и расходов на его обслуживание</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Мониторинг выполнения муниципальными </w:t>
            </w:r>
            <w:proofErr w:type="gramStart"/>
            <w:r w:rsidRPr="004C266D">
              <w:rPr>
                <w:rFonts w:ascii="Times New Roman" w:hAnsi="Times New Roman" w:cs="Times New Roman"/>
                <w:color w:val="000000" w:themeColor="text1"/>
              </w:rPr>
              <w:t>образованиями</w:t>
            </w:r>
            <w:proofErr w:type="gramEnd"/>
            <w:r w:rsidRPr="004C266D">
              <w:rPr>
                <w:rFonts w:ascii="Times New Roman" w:hAnsi="Times New Roman" w:cs="Times New Roman"/>
                <w:color w:val="000000" w:themeColor="text1"/>
              </w:rPr>
              <w:t xml:space="preserve"> в Удмуртской Республике установленных бюджетным законодательством Российской Федерации ограничений по объемам муниципального долга муниципальных образований и расходов на его обслуживание, разработка </w:t>
            </w:r>
            <w:r w:rsidRPr="004C266D">
              <w:rPr>
                <w:rFonts w:ascii="Times New Roman" w:hAnsi="Times New Roman" w:cs="Times New Roman"/>
                <w:color w:val="000000" w:themeColor="text1"/>
              </w:rPr>
              <w:lastRenderedPageBreak/>
              <w:t>мер по итогам мониторинга</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26.05.5</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15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Методическая поддержка органов местного самоуправления, финансовых органов муниципальных образований в Удмуртской Республике по вопросам формирования межбюджетных отношений, составления и исполнения местных бюджетов</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совещаний, семинаров, иных мероприятий, разработка методических рекомендаций по вопросам формирования межбюджетных отношений, составления и исполнения местных бюджетов</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26.05.1,</w:t>
            </w:r>
          </w:p>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26.05.2</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Создание условий для реализации государственной программы</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01</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Реализация установленных полномочий (функций) Министерством финансов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единой финансовой, бюджетной и налоговой политики в Удмуртской Республике и координация деятельности в этой сфере исполнительных органов государственной власти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26.06.1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02</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Уплата налога на имущество организаций по обязательствам Министерства финансов Удмуртской Республики</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Выполнение обязательств Министерства финансов Удмуртской Республики по уплате налога на имущество организаций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26.06.1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03</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совещаний, семинаров, конференций по вопросам в сфере реализации государственной программы</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Проведение совещаний, семинаров, конференций по вопросам в сфере реализации государственной программы</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26.06.1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04</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Защита финансовых интересов бюджета Удмуртской Республики в судах всех инстанций</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Защита финансовых интересов бюджета Удмуртской Республики в судах всех инстанций</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26.06.1</w:t>
            </w:r>
          </w:p>
        </w:tc>
      </w:tr>
      <w:tr w:rsidR="0048315E" w:rsidRPr="004C266D"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05</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Обеспечение публичности процесса управления государственными финансами (публикации в СМИ, наполнение сайта в сети </w:t>
            </w:r>
            <w:r w:rsidRPr="004C266D">
              <w:rPr>
                <w:rFonts w:ascii="Times New Roman" w:hAnsi="Times New Roman" w:cs="Times New Roman"/>
                <w:color w:val="000000" w:themeColor="text1"/>
              </w:rPr>
              <w:lastRenderedPageBreak/>
              <w:t>Интернет)</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 xml:space="preserve">Публикация информации о государственных финансах Удмуртской Республики в СМИ, размещение информации о государственных </w:t>
            </w:r>
            <w:r w:rsidRPr="004C266D">
              <w:rPr>
                <w:rFonts w:ascii="Times New Roman" w:hAnsi="Times New Roman" w:cs="Times New Roman"/>
                <w:color w:val="000000" w:themeColor="text1"/>
              </w:rPr>
              <w:lastRenderedPageBreak/>
              <w:t>финансах Удмуртской Республики в сети Интернет</w:t>
            </w:r>
          </w:p>
        </w:tc>
        <w:tc>
          <w:tcPr>
            <w:tcW w:w="155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26.06.1</w:t>
            </w:r>
          </w:p>
        </w:tc>
      </w:tr>
      <w:tr w:rsidR="0048315E" w:rsidRPr="00B11771" w:rsidTr="008D7A85">
        <w:tc>
          <w:tcPr>
            <w:tcW w:w="426"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lastRenderedPageBreak/>
              <w:t>26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567"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06</w:t>
            </w:r>
          </w:p>
        </w:tc>
        <w:tc>
          <w:tcPr>
            <w:tcW w:w="425"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Управление информационными технологиями, модернизация и обслуживание средств электронно-вычислительной техники в сфере реализации государственной программы</w:t>
            </w:r>
          </w:p>
        </w:tc>
        <w:tc>
          <w:tcPr>
            <w:tcW w:w="2551"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Министерство финансов Удмуртской Республики</w:t>
            </w:r>
          </w:p>
        </w:tc>
        <w:tc>
          <w:tcPr>
            <w:tcW w:w="993"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2013 - 2020 годы</w:t>
            </w:r>
          </w:p>
        </w:tc>
        <w:tc>
          <w:tcPr>
            <w:tcW w:w="3969" w:type="dxa"/>
            <w:tcBorders>
              <w:top w:val="single" w:sz="4" w:space="0" w:color="auto"/>
              <w:left w:val="single" w:sz="4" w:space="0" w:color="auto"/>
              <w:bottom w:val="single" w:sz="4" w:space="0" w:color="auto"/>
              <w:right w:val="single" w:sz="4" w:space="0" w:color="auto"/>
            </w:tcBorders>
          </w:tcPr>
          <w:p w:rsidR="00B11771" w:rsidRPr="004C266D" w:rsidRDefault="00B11771">
            <w:pPr>
              <w:pStyle w:val="ConsPlusNormal"/>
              <w:rPr>
                <w:rFonts w:ascii="Times New Roman" w:hAnsi="Times New Roman" w:cs="Times New Roman"/>
                <w:color w:val="000000" w:themeColor="text1"/>
              </w:rPr>
            </w:pPr>
            <w:r w:rsidRPr="004C266D">
              <w:rPr>
                <w:rFonts w:ascii="Times New Roman" w:hAnsi="Times New Roman" w:cs="Times New Roman"/>
                <w:color w:val="000000" w:themeColor="text1"/>
              </w:rPr>
              <w:t>Функционирование программных комплексов и технических средств, используемых в работе Министерства финансов Удмуртской Республики</w:t>
            </w:r>
          </w:p>
        </w:tc>
        <w:tc>
          <w:tcPr>
            <w:tcW w:w="1559" w:type="dxa"/>
            <w:tcBorders>
              <w:top w:val="single" w:sz="4" w:space="0" w:color="auto"/>
              <w:left w:val="single" w:sz="4" w:space="0" w:color="auto"/>
              <w:bottom w:val="single" w:sz="4" w:space="0" w:color="auto"/>
              <w:right w:val="single" w:sz="4" w:space="0" w:color="auto"/>
            </w:tcBorders>
          </w:tcPr>
          <w:p w:rsidR="00B11771" w:rsidRPr="00B11771" w:rsidRDefault="00B11771">
            <w:pPr>
              <w:pStyle w:val="ConsPlusNormal"/>
              <w:jc w:val="center"/>
              <w:rPr>
                <w:rFonts w:ascii="Times New Roman" w:hAnsi="Times New Roman" w:cs="Times New Roman"/>
                <w:color w:val="000000" w:themeColor="text1"/>
              </w:rPr>
            </w:pPr>
            <w:r w:rsidRPr="004C266D">
              <w:rPr>
                <w:rFonts w:ascii="Times New Roman" w:hAnsi="Times New Roman" w:cs="Times New Roman"/>
                <w:color w:val="000000" w:themeColor="text1"/>
              </w:rPr>
              <w:t>26.06.1</w:t>
            </w:r>
          </w:p>
        </w:tc>
      </w:tr>
    </w:tbl>
    <w:p w:rsidR="00171640" w:rsidRPr="00B11771" w:rsidRDefault="00171640">
      <w:pPr>
        <w:rPr>
          <w:rFonts w:ascii="Times New Roman" w:hAnsi="Times New Roman" w:cs="Times New Roman"/>
          <w:color w:val="000000" w:themeColor="text1"/>
          <w:sz w:val="20"/>
          <w:szCs w:val="20"/>
        </w:rPr>
      </w:pPr>
    </w:p>
    <w:p w:rsidR="00B11771" w:rsidRPr="00B11771" w:rsidRDefault="00B11771">
      <w:pPr>
        <w:rPr>
          <w:rFonts w:ascii="Times New Roman" w:hAnsi="Times New Roman" w:cs="Times New Roman"/>
          <w:color w:val="000000" w:themeColor="text1"/>
          <w:sz w:val="20"/>
          <w:szCs w:val="20"/>
        </w:rPr>
      </w:pPr>
    </w:p>
    <w:sectPr w:rsidR="00B11771" w:rsidRPr="00B11771" w:rsidSect="00A02A72">
      <w:headerReference w:type="default" r:id="rId8"/>
      <w:pgSz w:w="16838" w:h="11906" w:orient="landscape"/>
      <w:pgMar w:top="1701" w:right="1134"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944" w:rsidRDefault="00FA4944" w:rsidP="00A02A72">
      <w:pPr>
        <w:spacing w:after="0" w:line="240" w:lineRule="auto"/>
      </w:pPr>
      <w:r>
        <w:separator/>
      </w:r>
    </w:p>
  </w:endnote>
  <w:endnote w:type="continuationSeparator" w:id="1">
    <w:p w:rsidR="00FA4944" w:rsidRDefault="00FA4944" w:rsidP="00A02A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944" w:rsidRDefault="00FA4944" w:rsidP="00A02A72">
      <w:pPr>
        <w:spacing w:after="0" w:line="240" w:lineRule="auto"/>
      </w:pPr>
      <w:r>
        <w:separator/>
      </w:r>
    </w:p>
  </w:footnote>
  <w:footnote w:type="continuationSeparator" w:id="1">
    <w:p w:rsidR="00FA4944" w:rsidRDefault="00FA4944" w:rsidP="00A02A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98954"/>
      <w:docPartObj>
        <w:docPartGallery w:val="Page Numbers (Top of Page)"/>
        <w:docPartUnique/>
      </w:docPartObj>
    </w:sdtPr>
    <w:sdtContent>
      <w:p w:rsidR="00FA4944" w:rsidRDefault="00376EC4">
        <w:pPr>
          <w:pStyle w:val="a3"/>
          <w:jc w:val="center"/>
        </w:pPr>
        <w:fldSimple w:instr=" PAGE   \* MERGEFORMAT ">
          <w:r w:rsidR="00E532A4">
            <w:rPr>
              <w:noProof/>
            </w:rPr>
            <w:t>29</w:t>
          </w:r>
        </w:fldSimple>
      </w:p>
    </w:sdtContent>
  </w:sdt>
  <w:p w:rsidR="00FA4944" w:rsidRDefault="00FA494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11771"/>
    <w:rsid w:val="00047AF2"/>
    <w:rsid w:val="0008561F"/>
    <w:rsid w:val="00171640"/>
    <w:rsid w:val="00250370"/>
    <w:rsid w:val="002C2006"/>
    <w:rsid w:val="002E5823"/>
    <w:rsid w:val="002E773C"/>
    <w:rsid w:val="002F68B8"/>
    <w:rsid w:val="00376EC4"/>
    <w:rsid w:val="004745D4"/>
    <w:rsid w:val="0048315E"/>
    <w:rsid w:val="004C266D"/>
    <w:rsid w:val="00601C13"/>
    <w:rsid w:val="006849B7"/>
    <w:rsid w:val="007119AE"/>
    <w:rsid w:val="008D5E3A"/>
    <w:rsid w:val="008D7A85"/>
    <w:rsid w:val="008E008B"/>
    <w:rsid w:val="00A02A72"/>
    <w:rsid w:val="00A3572B"/>
    <w:rsid w:val="00B1052A"/>
    <w:rsid w:val="00B11771"/>
    <w:rsid w:val="00B8080B"/>
    <w:rsid w:val="00BB0DC5"/>
    <w:rsid w:val="00BB171E"/>
    <w:rsid w:val="00C22E95"/>
    <w:rsid w:val="00CB70DF"/>
    <w:rsid w:val="00D10CA5"/>
    <w:rsid w:val="00D50933"/>
    <w:rsid w:val="00D643CA"/>
    <w:rsid w:val="00DF758C"/>
    <w:rsid w:val="00E532A4"/>
    <w:rsid w:val="00E926AA"/>
    <w:rsid w:val="00EB67D2"/>
    <w:rsid w:val="00EE6A93"/>
    <w:rsid w:val="00F1267D"/>
    <w:rsid w:val="00F5102C"/>
    <w:rsid w:val="00FA49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6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1771"/>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B11771"/>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B11771"/>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B11771"/>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B11771"/>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B11771"/>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B11771"/>
    <w:pPr>
      <w:autoSpaceDE w:val="0"/>
      <w:autoSpaceDN w:val="0"/>
      <w:adjustRightInd w:val="0"/>
      <w:spacing w:after="0" w:line="240" w:lineRule="auto"/>
    </w:pPr>
    <w:rPr>
      <w:rFonts w:ascii="Tahoma" w:hAnsi="Tahoma" w:cs="Tahoma"/>
      <w:sz w:val="26"/>
      <w:szCs w:val="26"/>
    </w:rPr>
  </w:style>
  <w:style w:type="paragraph" w:styleId="a3">
    <w:name w:val="header"/>
    <w:basedOn w:val="a"/>
    <w:link w:val="a4"/>
    <w:uiPriority w:val="99"/>
    <w:unhideWhenUsed/>
    <w:rsid w:val="00A02A7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A72"/>
  </w:style>
  <w:style w:type="paragraph" w:styleId="a5">
    <w:name w:val="footer"/>
    <w:basedOn w:val="a"/>
    <w:link w:val="a6"/>
    <w:uiPriority w:val="99"/>
    <w:semiHidden/>
    <w:unhideWhenUsed/>
    <w:rsid w:val="00A02A7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02A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3420921D85ADFE6F6A0B6089DCEA304BFFB6FE2D9A644A7564BCD3524AB8637c2R9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596B3-0637-45C2-9291-900363FF8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29</Pages>
  <Words>8382</Words>
  <Characters>47781</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kubasheva</dc:creator>
  <cp:lastModifiedBy>kubasheva</cp:lastModifiedBy>
  <cp:revision>12</cp:revision>
  <cp:lastPrinted>2015-11-24T04:50:00Z</cp:lastPrinted>
  <dcterms:created xsi:type="dcterms:W3CDTF">2015-11-06T11:52:00Z</dcterms:created>
  <dcterms:modified xsi:type="dcterms:W3CDTF">2015-12-02T09:59:00Z</dcterms:modified>
</cp:coreProperties>
</file>